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C86" w:rsidRPr="00741C86" w:rsidRDefault="00741C86" w:rsidP="00741C86">
      <w:pPr>
        <w:spacing w:after="0"/>
        <w:rPr>
          <w:rFonts w:ascii="Arial" w:eastAsia="Times New Roman" w:hAnsi="Arial" w:cs="Arial"/>
          <w:color w:val="365F91"/>
          <w:highlight w:val="yellow"/>
        </w:rPr>
      </w:pPr>
      <w:r w:rsidRPr="00741C86">
        <w:rPr>
          <w:rFonts w:ascii="Arial" w:eastAsia="Times New Roman" w:hAnsi="Arial" w:cs="Arial"/>
          <w:color w:val="365F91"/>
          <w:highlight w:val="yellow"/>
        </w:rPr>
        <w:t xml:space="preserve">       </w:t>
      </w:r>
    </w:p>
    <w:p w:rsidR="000A29DC" w:rsidRPr="000A29DC" w:rsidRDefault="000A29DC" w:rsidP="000A29DC">
      <w:pPr>
        <w:spacing w:after="0" w:line="240" w:lineRule="auto"/>
        <w:rPr>
          <w:rFonts w:ascii="Arial" w:eastAsia="Times New Roman" w:hAnsi="Arial" w:cs="Arial"/>
          <w:b/>
          <w:color w:val="0F243E"/>
          <w:u w:val="single"/>
          <w:lang w:eastAsia="pl-PL"/>
        </w:rPr>
      </w:pP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60288" behindDoc="0" locked="0" layoutInCell="0" allowOverlap="1">
                <wp:simplePos x="0" y="0"/>
                <wp:positionH relativeFrom="page">
                  <wp:posOffset>418465</wp:posOffset>
                </wp:positionH>
                <wp:positionV relativeFrom="page">
                  <wp:posOffset>-248285</wp:posOffset>
                </wp:positionV>
                <wp:extent cx="90805" cy="11199495"/>
                <wp:effectExtent l="0" t="0" r="23495" b="2095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32.95pt;margin-top:-19.55pt;width:7.15pt;height:881.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" o:allowincell="f" strokecolor="#31849b">
                <w10:wrap anchorx="page" anchory="page"/>
              </v:rect>
            </w:pict>
          </mc:Fallback>
        </mc:AlternateContent>
      </w: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59264" behindDoc="0" locked="0" layoutInCell="0" allowOverlap="1">
                <wp:simplePos x="0" y="0"/>
                <wp:positionH relativeFrom="page">
                  <wp:posOffset>7070725</wp:posOffset>
                </wp:positionH>
                <wp:positionV relativeFrom="page">
                  <wp:posOffset>-248285</wp:posOffset>
                </wp:positionV>
                <wp:extent cx="90805" cy="11199495"/>
                <wp:effectExtent l="0" t="0" r="23495" b="2095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6" style="position:absolute;margin-left:556.75pt;margin-top:-19.55pt;width:7.15pt;height:88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" o:allowincell="f" strokecolor="#31849b">
                <w10:wrap anchorx="page" anchory="page"/>
              </v:rect>
            </w:pict>
          </mc:Fallback>
        </mc:AlternateContent>
      </w:r>
      <w:r w:rsidRPr="000A29DC">
        <w:rPr>
          <w:rFonts w:ascii="Times New Roman" w:eastAsia="Times New Roman" w:hAnsi="Times New Roman" w:cs="Times New Roman"/>
          <w:color w:val="0F243E"/>
          <w:sz w:val="24"/>
          <w:szCs w:val="24"/>
          <w:highlight w:val="yellow"/>
          <w:lang w:eastAsia="pl-PL"/>
        </w:rPr>
        <w:t xml:space="preserve">           </w:t>
      </w:r>
    </w:p>
    <w:p w:rsidR="000A29DC" w:rsidRPr="000A29DC" w:rsidRDefault="000A29DC" w:rsidP="000A29DC">
      <w:pPr>
        <w:suppressAutoHyphens/>
        <w:autoSpaceDN w:val="0"/>
        <w:spacing w:after="240"/>
        <w:ind w:firstLine="3"/>
        <w:jc w:val="center"/>
        <w:textAlignment w:val="baseline"/>
        <w:rPr>
          <w:rFonts w:ascii="Arial" w:eastAsia="Times New Roman" w:hAnsi="Arial" w:cs="Arial"/>
          <w:b/>
          <w:color w:val="0F243E"/>
          <w:kern w:val="3"/>
          <w:u w:val="single"/>
          <w:lang w:eastAsia="pl-PL"/>
        </w:rPr>
      </w:pPr>
    </w:p>
    <w:p w:rsidR="00385BB2" w:rsidRDefault="00385BB2" w:rsidP="000A29DC">
      <w:pPr>
        <w:spacing w:after="0"/>
        <w:rPr>
          <w:rFonts w:ascii="Arial" w:eastAsia="Times New Roman" w:hAnsi="Arial" w:cs="Arial"/>
          <w:b/>
          <w:color w:val="365F91"/>
          <w:lang w:eastAsia="pl-PL"/>
        </w:rPr>
      </w:pPr>
    </w:p>
    <w:p w:rsidR="00F13536" w:rsidRPr="000A29DC" w:rsidRDefault="00F13536" w:rsidP="00F13536">
      <w:pPr>
        <w:spacing w:after="0"/>
        <w:rPr>
          <w:rFonts w:ascii="Arial" w:eastAsia="Times New Roman" w:hAnsi="Arial" w:cs="Arial"/>
          <w:b/>
          <w:bCs/>
          <w:color w:val="365F91"/>
          <w:lang w:eastAsia="pl-PL"/>
        </w:rPr>
      </w:pPr>
      <w:r w:rsidRPr="000A29DC">
        <w:rPr>
          <w:rFonts w:ascii="Arial" w:eastAsia="Times New Roman" w:hAnsi="Arial" w:cs="Arial"/>
          <w:b/>
          <w:color w:val="365F91"/>
          <w:lang w:eastAsia="pl-PL"/>
        </w:rPr>
        <w:t>OI.I.261.1</w:t>
      </w:r>
      <w:r>
        <w:rPr>
          <w:rFonts w:ascii="Arial" w:eastAsia="Times New Roman" w:hAnsi="Arial" w:cs="Arial"/>
          <w:b/>
          <w:color w:val="365F91"/>
          <w:lang w:eastAsia="pl-PL"/>
        </w:rPr>
        <w:t>.</w:t>
      </w:r>
      <w:r w:rsidR="00DB0378">
        <w:rPr>
          <w:rFonts w:ascii="Arial" w:eastAsia="Times New Roman" w:hAnsi="Arial" w:cs="Arial"/>
          <w:b/>
          <w:color w:val="365F91"/>
          <w:lang w:eastAsia="pl-PL"/>
        </w:rPr>
        <w:t>22</w:t>
      </w:r>
      <w:r w:rsidR="00B32792">
        <w:rPr>
          <w:rFonts w:ascii="Arial" w:eastAsia="Times New Roman" w:hAnsi="Arial" w:cs="Arial"/>
          <w:b/>
          <w:color w:val="365F91"/>
          <w:lang w:eastAsia="pl-PL"/>
        </w:rPr>
        <w:t>.202</w:t>
      </w:r>
      <w:r w:rsidR="006F7732">
        <w:rPr>
          <w:rFonts w:ascii="Arial" w:eastAsia="Times New Roman" w:hAnsi="Arial" w:cs="Arial"/>
          <w:b/>
          <w:color w:val="365F91"/>
          <w:lang w:eastAsia="pl-PL"/>
        </w:rPr>
        <w:t>2</w:t>
      </w:r>
      <w:r w:rsidR="00B32792">
        <w:rPr>
          <w:rFonts w:ascii="Arial" w:eastAsia="Times New Roman" w:hAnsi="Arial" w:cs="Arial"/>
          <w:b/>
          <w:color w:val="365F91"/>
          <w:lang w:eastAsia="pl-PL"/>
        </w:rPr>
        <w:t>.LM</w:t>
      </w:r>
    </w:p>
    <w:p w:rsidR="00F13536" w:rsidRPr="000A29DC" w:rsidRDefault="00F13536" w:rsidP="00F13536">
      <w:pPr>
        <w:spacing w:after="0"/>
        <w:jc w:val="right"/>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SPECYFIKACJA  </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WARUNKÓW ZAMÓWIENIA</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 </w:t>
      </w:r>
    </w:p>
    <w:p w:rsidR="00F13536" w:rsidRPr="000A29DC" w:rsidRDefault="00F13536" w:rsidP="00F13536">
      <w:pPr>
        <w:autoSpaceDE w:val="0"/>
        <w:autoSpaceDN w:val="0"/>
        <w:adjustRightInd w:val="0"/>
        <w:spacing w:after="0" w:line="240" w:lineRule="auto"/>
        <w:rPr>
          <w:rFonts w:ascii="Tahoma" w:eastAsia="Calibri" w:hAnsi="Tahoma" w:cs="Tahoma"/>
          <w:color w:val="000000"/>
          <w:sz w:val="24"/>
          <w:szCs w:val="24"/>
          <w:lang w:eastAsia="pl-PL"/>
        </w:rPr>
      </w:pPr>
    </w:p>
    <w:p w:rsidR="00FF4CFE" w:rsidRPr="00427A29" w:rsidRDefault="00FF4CFE" w:rsidP="00FF4CFE">
      <w:pPr>
        <w:autoSpaceDE w:val="0"/>
        <w:autoSpaceDN w:val="0"/>
        <w:adjustRightInd w:val="0"/>
        <w:spacing w:after="0" w:line="240" w:lineRule="auto"/>
        <w:jc w:val="both"/>
        <w:rPr>
          <w:rFonts w:ascii="Arial" w:eastAsia="Calibri" w:hAnsi="Arial" w:cs="Arial"/>
          <w:color w:val="000000"/>
          <w:lang w:eastAsia="pl-PL"/>
        </w:rPr>
      </w:pPr>
      <w:r w:rsidRPr="000A29DC">
        <w:rPr>
          <w:rFonts w:ascii="Arial" w:eastAsia="Calibri" w:hAnsi="Arial" w:cs="Arial"/>
          <w:color w:val="000000"/>
          <w:lang w:eastAsia="pl-PL"/>
        </w:rPr>
        <w:t>do postępowania prowadzonego w</w:t>
      </w:r>
      <w:r>
        <w:rPr>
          <w:rFonts w:ascii="Arial" w:eastAsia="Calibri" w:hAnsi="Arial" w:cs="Arial"/>
          <w:color w:val="000000"/>
          <w:lang w:eastAsia="pl-PL"/>
        </w:rPr>
        <w:t xml:space="preserve"> </w:t>
      </w:r>
      <w:r w:rsidRPr="000A29DC">
        <w:rPr>
          <w:rFonts w:ascii="Arial" w:eastAsia="Calibri" w:hAnsi="Arial" w:cs="Arial"/>
          <w:b/>
          <w:bCs/>
          <w:color w:val="000000"/>
          <w:lang w:eastAsia="pl-PL"/>
        </w:rPr>
        <w:t>trybie podstawowym</w:t>
      </w:r>
      <w:r>
        <w:rPr>
          <w:rFonts w:ascii="Arial" w:eastAsia="Calibri" w:hAnsi="Arial" w:cs="Arial"/>
          <w:b/>
          <w:bCs/>
          <w:color w:val="000000"/>
          <w:lang w:eastAsia="pl-PL"/>
        </w:rPr>
        <w:t xml:space="preserve"> </w:t>
      </w:r>
      <w:r w:rsidR="00AC0C04">
        <w:rPr>
          <w:rFonts w:ascii="Arial" w:eastAsia="Calibri" w:hAnsi="Arial" w:cs="Arial"/>
          <w:b/>
          <w:bCs/>
          <w:color w:val="000000"/>
          <w:lang w:eastAsia="pl-PL"/>
        </w:rPr>
        <w:t xml:space="preserve"> </w:t>
      </w:r>
      <w:r>
        <w:rPr>
          <w:rFonts w:ascii="Arial" w:eastAsia="Calibri" w:hAnsi="Arial" w:cs="Arial"/>
          <w:color w:val="000000"/>
          <w:lang w:eastAsia="pl-PL"/>
        </w:rPr>
        <w:t xml:space="preserve"> </w:t>
      </w:r>
      <w:r w:rsidRPr="000A29DC">
        <w:rPr>
          <w:rFonts w:ascii="Arial" w:eastAsia="Calibri" w:hAnsi="Arial" w:cs="Arial"/>
          <w:b/>
          <w:bCs/>
          <w:color w:val="000000"/>
          <w:lang w:eastAsia="pl-PL"/>
        </w:rPr>
        <w:t>o wartości szacunkowej mniejszej niż kwoty określone w przepisach wydanych na podstawie art. 3 ustawy PZP</w:t>
      </w:r>
      <w:r>
        <w:rPr>
          <w:rFonts w:ascii="Arial" w:eastAsia="Calibri" w:hAnsi="Arial" w:cs="Arial"/>
          <w:color w:val="000000"/>
          <w:lang w:eastAsia="pl-PL"/>
        </w:rPr>
        <w:t xml:space="preserve"> </w:t>
      </w:r>
      <w:r w:rsidRPr="000A29DC">
        <w:rPr>
          <w:rFonts w:ascii="Arial" w:eastAsia="Calibri" w:hAnsi="Arial" w:cs="Arial"/>
          <w:color w:val="000000"/>
          <w:lang w:eastAsia="pl-PL"/>
        </w:rPr>
        <w:t>tryb zgodny z art. 275</w:t>
      </w:r>
      <w:r>
        <w:rPr>
          <w:rFonts w:ascii="Arial" w:eastAsia="Calibri" w:hAnsi="Arial" w:cs="Arial"/>
          <w:color w:val="000000"/>
          <w:lang w:eastAsia="pl-PL"/>
        </w:rPr>
        <w:t xml:space="preserve"> pkt. </w:t>
      </w:r>
      <w:r w:rsidR="00AC0C04">
        <w:rPr>
          <w:rFonts w:ascii="Arial" w:eastAsia="Calibri" w:hAnsi="Arial" w:cs="Arial"/>
          <w:color w:val="000000"/>
          <w:lang w:eastAsia="pl-PL"/>
        </w:rPr>
        <w:t>1</w:t>
      </w:r>
      <w:r w:rsidRPr="000A29DC">
        <w:rPr>
          <w:rFonts w:ascii="Arial" w:eastAsia="Calibri" w:hAnsi="Arial" w:cs="Arial"/>
          <w:color w:val="000000"/>
          <w:lang w:eastAsia="pl-PL"/>
        </w:rPr>
        <w:t xml:space="preserve"> Ustawy z dnia 11 września 2019 r. Prawo Zamówień Publicznych zwaną dalej</w:t>
      </w:r>
      <w:r>
        <w:rPr>
          <w:rFonts w:ascii="Arial" w:eastAsia="Calibri" w:hAnsi="Arial" w:cs="Arial"/>
          <w:color w:val="000000"/>
          <w:lang w:eastAsia="pl-PL"/>
        </w:rPr>
        <w:t xml:space="preserve"> </w:t>
      </w:r>
      <w:r w:rsidRPr="000A29DC">
        <w:rPr>
          <w:rFonts w:ascii="Arial" w:eastAsia="Calibri" w:hAnsi="Arial" w:cs="Arial"/>
          <w:b/>
          <w:bCs/>
          <w:color w:val="000000"/>
          <w:lang w:eastAsia="pl-PL"/>
        </w:rPr>
        <w:t>„ustawą PZP”</w:t>
      </w:r>
      <w:r w:rsidRPr="00D94182">
        <w:rPr>
          <w:rFonts w:ascii="Arial" w:eastAsia="Calibri" w:hAnsi="Arial" w:cs="Arial"/>
          <w:color w:val="000000"/>
          <w:lang w:eastAsia="pl-PL"/>
        </w:rPr>
        <w:t>(</w:t>
      </w:r>
      <w:r>
        <w:rPr>
          <w:rFonts w:ascii="Arial" w:eastAsia="Calibri" w:hAnsi="Arial" w:cs="Arial"/>
          <w:color w:val="000000"/>
          <w:lang w:eastAsia="pl-PL"/>
        </w:rPr>
        <w:t>t</w:t>
      </w:r>
      <w:r w:rsidRPr="00D94182">
        <w:rPr>
          <w:rFonts w:ascii="Arial" w:eastAsia="Calibri" w:hAnsi="Arial" w:cs="Arial"/>
          <w:color w:val="000000"/>
          <w:lang w:eastAsia="pl-PL"/>
        </w:rPr>
        <w:t>ekst jednolity: Dz. U. z 20</w:t>
      </w:r>
      <w:r>
        <w:rPr>
          <w:rFonts w:ascii="Arial" w:eastAsia="Calibri" w:hAnsi="Arial" w:cs="Arial"/>
          <w:color w:val="000000"/>
          <w:lang w:eastAsia="pl-PL"/>
        </w:rPr>
        <w:t>21</w:t>
      </w:r>
      <w:r w:rsidRPr="00D94182">
        <w:rPr>
          <w:rFonts w:ascii="Arial" w:eastAsia="Calibri" w:hAnsi="Arial" w:cs="Arial"/>
          <w:color w:val="000000"/>
          <w:lang w:eastAsia="pl-PL"/>
        </w:rPr>
        <w:t xml:space="preserve"> r., poz. </w:t>
      </w:r>
      <w:r>
        <w:rPr>
          <w:rFonts w:ascii="Arial" w:eastAsia="Calibri" w:hAnsi="Arial" w:cs="Arial"/>
          <w:color w:val="000000"/>
          <w:lang w:eastAsia="pl-PL"/>
        </w:rPr>
        <w:t>112</w:t>
      </w:r>
      <w:r w:rsidRPr="00D94182">
        <w:rPr>
          <w:rFonts w:ascii="Arial" w:eastAsia="Calibri" w:hAnsi="Arial" w:cs="Arial"/>
          <w:color w:val="000000"/>
          <w:lang w:eastAsia="pl-PL"/>
        </w:rPr>
        <w:t>9</w:t>
      </w:r>
      <w:r w:rsidR="00F14DDC">
        <w:rPr>
          <w:rFonts w:ascii="Arial" w:eastAsia="Calibri" w:hAnsi="Arial" w:cs="Arial"/>
          <w:color w:val="000000"/>
          <w:lang w:eastAsia="pl-PL"/>
        </w:rPr>
        <w:t xml:space="preserve"> ze zm.</w:t>
      </w:r>
      <w:r>
        <w:rPr>
          <w:rFonts w:ascii="Arial" w:eastAsia="Calibri" w:hAnsi="Arial" w:cs="Arial"/>
          <w:color w:val="000000"/>
          <w:lang w:eastAsia="pl-PL"/>
        </w:rPr>
        <w:t>)</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r w:rsidRPr="00741C86">
        <w:rPr>
          <w:rFonts w:ascii="Arial" w:eastAsia="Times New Roman" w:hAnsi="Arial" w:cs="Arial"/>
          <w:bCs/>
          <w:color w:val="0F243E"/>
          <w:kern w:val="3"/>
          <w:lang w:eastAsia="pl-PL"/>
        </w:rPr>
        <w:t xml:space="preserve"> </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p>
    <w:p w:rsidR="00F13536" w:rsidRPr="00741C86" w:rsidRDefault="00F13536" w:rsidP="00F13536">
      <w:pPr>
        <w:widowControl w:val="0"/>
        <w:suppressAutoHyphens/>
        <w:autoSpaceDN w:val="0"/>
        <w:spacing w:after="0"/>
        <w:ind w:right="750"/>
        <w:jc w:val="both"/>
        <w:textAlignment w:val="baseline"/>
        <w:rPr>
          <w:rFonts w:ascii="Arial" w:eastAsia="Times New Roman" w:hAnsi="Arial" w:cs="Arial"/>
          <w:color w:val="365F91"/>
          <w:kern w:val="3"/>
          <w:lang w:eastAsia="pl-PL"/>
        </w:rPr>
      </w:pPr>
    </w:p>
    <w:p w:rsidR="00F13536" w:rsidRPr="00741C86" w:rsidRDefault="00F13536" w:rsidP="00F13536">
      <w:pPr>
        <w:spacing w:after="0"/>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DB0378" w:rsidRPr="00CF63D4" w:rsidRDefault="00F13536" w:rsidP="00DB0378">
      <w:pPr>
        <w:rPr>
          <w:rFonts w:eastAsia="Times New Roman" w:cs="Arial"/>
          <w:b/>
          <w:szCs w:val="28"/>
          <w:u w:val="single"/>
          <w:lang w:eastAsia="pl-PL"/>
        </w:rPr>
      </w:pPr>
      <w:r w:rsidRPr="00427A29">
        <w:rPr>
          <w:rFonts w:ascii="Arial" w:hAnsi="Arial" w:cs="Arial"/>
          <w:b/>
          <w:bCs/>
          <w:color w:val="0F243E" w:themeColor="text2" w:themeShade="80"/>
          <w:u w:val="single"/>
        </w:rPr>
        <w:t>Przedmiot zamówienia</w:t>
      </w:r>
      <w:r w:rsidR="00AC0C04">
        <w:rPr>
          <w:rFonts w:ascii="Arial" w:hAnsi="Arial" w:cs="Arial"/>
          <w:b/>
          <w:bCs/>
          <w:color w:val="0070C0"/>
        </w:rPr>
        <w:t>:</w:t>
      </w:r>
      <w:r w:rsidRPr="00427A29">
        <w:rPr>
          <w:rFonts w:ascii="Arial" w:hAnsi="Arial" w:cs="Arial"/>
          <w:b/>
          <w:color w:val="0070C0"/>
        </w:rPr>
        <w:t xml:space="preserve"> </w:t>
      </w:r>
      <w:r w:rsidR="00154594">
        <w:rPr>
          <w:rFonts w:ascii="Arial" w:eastAsiaTheme="minorEastAsia" w:hAnsi="Arial" w:cs="Arial"/>
          <w:b/>
          <w:bCs/>
          <w:color w:val="0070C0"/>
          <w:lang w:eastAsia="pl-PL"/>
        </w:rPr>
        <w:t xml:space="preserve"> </w:t>
      </w:r>
      <w:r w:rsidR="00DB0378">
        <w:rPr>
          <w:rFonts w:ascii="Arial" w:eastAsiaTheme="minorEastAsia" w:hAnsi="Arial" w:cs="Arial"/>
          <w:b/>
          <w:bCs/>
          <w:color w:val="0070C0"/>
          <w:lang w:eastAsia="pl-PL"/>
        </w:rPr>
        <w:t>„</w:t>
      </w:r>
      <w:r w:rsidR="00DB0378" w:rsidRPr="00DB0378">
        <w:rPr>
          <w:rFonts w:ascii="Arial" w:eastAsia="Times New Roman" w:hAnsi="Arial" w:cs="Arial"/>
          <w:b/>
          <w:color w:val="365F91" w:themeColor="accent1" w:themeShade="BF"/>
          <w:szCs w:val="28"/>
          <w:lang w:eastAsia="pl-PL"/>
        </w:rPr>
        <w:t xml:space="preserve">Obszar Natura 2000 Jeziora Wdzydzkie </w:t>
      </w:r>
      <w:r w:rsidR="00DB0378" w:rsidRPr="00DB0378">
        <w:rPr>
          <w:rFonts w:ascii="Arial" w:eastAsia="Times New Roman" w:hAnsi="Arial" w:cs="Arial"/>
          <w:b/>
          <w:bCs/>
          <w:iCs/>
          <w:color w:val="365F91" w:themeColor="accent1" w:themeShade="BF"/>
          <w:szCs w:val="28"/>
          <w:lang w:eastAsia="pl-PL"/>
        </w:rPr>
        <w:t xml:space="preserve">PLH220034 </w:t>
      </w:r>
      <w:r w:rsidR="00DB0378" w:rsidRPr="00DB0378">
        <w:rPr>
          <w:rFonts w:ascii="Arial" w:eastAsia="Times New Roman" w:hAnsi="Arial" w:cs="Arial"/>
          <w:b/>
          <w:color w:val="365F91" w:themeColor="accent1" w:themeShade="BF"/>
          <w:szCs w:val="28"/>
          <w:lang w:eastAsia="pl-PL"/>
        </w:rPr>
        <w:t>– uzupełnienie inwentaryzacji siedlisk 9160, 91T0 oraz 7150</w:t>
      </w:r>
      <w:r w:rsidR="00DB0378">
        <w:rPr>
          <w:rFonts w:ascii="Arial" w:eastAsia="Times New Roman" w:hAnsi="Arial" w:cs="Arial"/>
          <w:b/>
          <w:color w:val="365F91" w:themeColor="accent1" w:themeShade="BF"/>
          <w:szCs w:val="28"/>
          <w:lang w:eastAsia="pl-PL"/>
        </w:rPr>
        <w:t>”</w:t>
      </w:r>
    </w:p>
    <w:p w:rsidR="00AC0C04" w:rsidRPr="00154594" w:rsidRDefault="00AC0C04" w:rsidP="00AC0C04">
      <w:pPr>
        <w:pStyle w:val="Bezodstpw"/>
        <w:spacing w:line="276" w:lineRule="auto"/>
        <w:ind w:left="786"/>
        <w:jc w:val="both"/>
        <w:rPr>
          <w:rFonts w:ascii="Arial" w:eastAsiaTheme="minorEastAsia" w:hAnsi="Arial" w:cs="Arial"/>
          <w:b/>
          <w:bCs/>
          <w:color w:val="0070C0"/>
          <w:lang w:eastAsia="pl-PL"/>
        </w:rPr>
      </w:pPr>
    </w:p>
    <w:p w:rsidR="00F13536" w:rsidRPr="00A843A0" w:rsidRDefault="00AC0C04" w:rsidP="00F13536">
      <w:pPr>
        <w:pStyle w:val="Akapitzlist"/>
        <w:spacing w:line="276" w:lineRule="auto"/>
        <w:ind w:left="284"/>
        <w:contextualSpacing/>
        <w:jc w:val="both"/>
        <w:rPr>
          <w:rFonts w:ascii="Arial" w:hAnsi="Arial" w:cs="Arial"/>
          <w:b/>
          <w:bCs/>
          <w:color w:val="0070C0"/>
        </w:rPr>
      </w:pPr>
      <w:r>
        <w:rPr>
          <w:rFonts w:ascii="Arial" w:hAnsi="Arial" w:cs="Arial"/>
          <w:b/>
          <w:color w:val="365F91" w:themeColor="accent1" w:themeShade="BF"/>
          <w:sz w:val="22"/>
          <w:szCs w:val="22"/>
          <w:lang w:val="pl-PL"/>
        </w:rPr>
        <w:t xml:space="preserve"> </w:t>
      </w:r>
    </w:p>
    <w:p w:rsidR="00A843A0" w:rsidRPr="001D7A73" w:rsidRDefault="00A843A0" w:rsidP="00692FCB">
      <w:pPr>
        <w:pStyle w:val="Standard"/>
        <w:spacing w:line="276" w:lineRule="auto"/>
        <w:ind w:left="360"/>
        <w:jc w:val="both"/>
        <w:rPr>
          <w:rFonts w:ascii="Arial" w:hAnsi="Arial" w:cs="Arial"/>
          <w:b/>
          <w:color w:val="0070C0"/>
        </w:rPr>
      </w:pPr>
    </w:p>
    <w:p w:rsidR="001D7A73" w:rsidRDefault="00692FCB" w:rsidP="001D7A73">
      <w:pPr>
        <w:autoSpaceDE w:val="0"/>
        <w:autoSpaceDN w:val="0"/>
        <w:adjustRightInd w:val="0"/>
        <w:jc w:val="both"/>
        <w:rPr>
          <w:rFonts w:ascii="Arial" w:eastAsia="Times New Roman" w:hAnsi="Arial" w:cs="Arial"/>
          <w:b/>
          <w:bCs/>
          <w:color w:val="0070C0"/>
          <w:sz w:val="24"/>
          <w:szCs w:val="24"/>
          <w:lang w:eastAsia="pl-PL"/>
        </w:rPr>
      </w:pPr>
      <w:r w:rsidRPr="001D7A73">
        <w:rPr>
          <w:rFonts w:ascii="Arial" w:eastAsia="Times New Roman" w:hAnsi="Arial" w:cs="Arial"/>
          <w:b/>
          <w:bCs/>
          <w:color w:val="0070C0"/>
          <w:sz w:val="24"/>
          <w:szCs w:val="24"/>
          <w:lang w:eastAsia="pl-PL"/>
        </w:rPr>
        <w:t xml:space="preserve"> </w:t>
      </w:r>
      <w:bookmarkStart w:id="0" w:name="_Toc289247640"/>
    </w:p>
    <w:p w:rsidR="003C36CD" w:rsidRDefault="003C36CD" w:rsidP="001D7A73">
      <w:pPr>
        <w:autoSpaceDE w:val="0"/>
        <w:autoSpaceDN w:val="0"/>
        <w:adjustRightInd w:val="0"/>
        <w:jc w:val="both"/>
        <w:rPr>
          <w:rFonts w:ascii="Arial" w:eastAsia="Calibri" w:hAnsi="Arial" w:cs="Arial"/>
          <w:b/>
          <w:bCs/>
          <w:color w:val="0070C0"/>
          <w:kern w:val="3"/>
          <w:sz w:val="24"/>
          <w:szCs w:val="24"/>
        </w:rPr>
      </w:pPr>
    </w:p>
    <w:p w:rsidR="00C72095" w:rsidRDefault="00C72095" w:rsidP="001D7A73">
      <w:pPr>
        <w:autoSpaceDE w:val="0"/>
        <w:autoSpaceDN w:val="0"/>
        <w:adjustRightInd w:val="0"/>
        <w:jc w:val="both"/>
        <w:rPr>
          <w:rFonts w:ascii="Arial" w:eastAsia="Calibri" w:hAnsi="Arial" w:cs="Times New Roman"/>
          <w:b/>
          <w:bCs/>
          <w:color w:val="0070C0"/>
          <w:lang w:eastAsia="x-none"/>
        </w:rPr>
      </w:pPr>
    </w:p>
    <w:p w:rsidR="00AF6CD2" w:rsidRDefault="00AF6CD2" w:rsidP="001D7A73">
      <w:pPr>
        <w:autoSpaceDE w:val="0"/>
        <w:autoSpaceDN w:val="0"/>
        <w:adjustRightInd w:val="0"/>
        <w:jc w:val="both"/>
        <w:rPr>
          <w:rFonts w:ascii="Arial" w:eastAsia="Calibri" w:hAnsi="Arial" w:cs="Times New Roman"/>
          <w:b/>
          <w:bCs/>
          <w:color w:val="0070C0"/>
          <w:lang w:eastAsia="x-none"/>
        </w:rPr>
      </w:pPr>
    </w:p>
    <w:p w:rsidR="00AC0C04" w:rsidRDefault="00AC0C04" w:rsidP="001D7A73">
      <w:pPr>
        <w:autoSpaceDE w:val="0"/>
        <w:autoSpaceDN w:val="0"/>
        <w:adjustRightInd w:val="0"/>
        <w:jc w:val="both"/>
        <w:rPr>
          <w:rFonts w:ascii="Arial" w:eastAsia="Calibri" w:hAnsi="Arial" w:cs="Times New Roman"/>
          <w:b/>
          <w:bCs/>
          <w:color w:val="365F91" w:themeColor="accent1" w:themeShade="BF"/>
          <w:lang w:eastAsia="x-none"/>
        </w:rPr>
      </w:pPr>
    </w:p>
    <w:p w:rsidR="00741C86" w:rsidRPr="00050DD9" w:rsidRDefault="00741C86" w:rsidP="00FE1451">
      <w:pPr>
        <w:autoSpaceDE w:val="0"/>
        <w:autoSpaceDN w:val="0"/>
        <w:adjustRightInd w:val="0"/>
        <w:spacing w:after="0"/>
        <w:jc w:val="both"/>
        <w:rPr>
          <w:rFonts w:ascii="Arial" w:eastAsia="Calibri" w:hAnsi="Arial" w:cs="Arial"/>
          <w:b/>
          <w:bCs/>
          <w:color w:val="365F91" w:themeColor="accent1" w:themeShade="BF"/>
          <w:kern w:val="3"/>
          <w:sz w:val="24"/>
          <w:szCs w:val="24"/>
        </w:rPr>
      </w:pPr>
      <w:r w:rsidRPr="00050DD9">
        <w:rPr>
          <w:rFonts w:ascii="Arial" w:eastAsia="Calibri" w:hAnsi="Arial" w:cs="Times New Roman"/>
          <w:b/>
          <w:bCs/>
          <w:color w:val="365F91" w:themeColor="accent1" w:themeShade="BF"/>
          <w:lang w:val="x-none" w:eastAsia="x-none"/>
        </w:rPr>
        <w:t>R</w:t>
      </w:r>
      <w:r w:rsidRPr="00050DD9">
        <w:rPr>
          <w:rFonts w:ascii="Arial" w:eastAsia="Calibri" w:hAnsi="Arial" w:cs="Times New Roman"/>
          <w:b/>
          <w:bCs/>
          <w:color w:val="365F91" w:themeColor="accent1" w:themeShade="BF"/>
          <w:lang w:eastAsia="x-none"/>
        </w:rPr>
        <w:t xml:space="preserve">OZDZIAŁ </w:t>
      </w:r>
      <w:r w:rsidRPr="00050DD9">
        <w:rPr>
          <w:rFonts w:ascii="Arial" w:eastAsia="Calibri" w:hAnsi="Arial" w:cs="Times New Roman"/>
          <w:b/>
          <w:bCs/>
          <w:color w:val="365F91" w:themeColor="accent1" w:themeShade="BF"/>
          <w:lang w:val="x-none" w:eastAsia="x-none"/>
        </w:rPr>
        <w:t>I: NAZWA ORAZ ADRES ZAMAWIAJĄCEGO</w:t>
      </w:r>
      <w:bookmarkEnd w:id="0"/>
    </w:p>
    <w:p w:rsidR="00741C86" w:rsidRPr="00FD79ED" w:rsidRDefault="00741C86" w:rsidP="00FE1451">
      <w:pPr>
        <w:suppressAutoHyphens/>
        <w:autoSpaceDN w:val="0"/>
        <w:spacing w:after="0"/>
        <w:ind w:left="284" w:hanging="284"/>
        <w:jc w:val="both"/>
        <w:textAlignment w:val="baseline"/>
        <w:rPr>
          <w:rFonts w:ascii="Arial" w:eastAsia="Times New Roman" w:hAnsi="Arial" w:cs="Arial"/>
          <w:b/>
          <w:bCs/>
          <w:color w:val="0F243E" w:themeColor="text2" w:themeShade="80"/>
          <w:kern w:val="3"/>
          <w:lang w:eastAsia="pl-PL"/>
        </w:rPr>
      </w:pPr>
      <w:r w:rsidRPr="00FD79ED">
        <w:rPr>
          <w:rFonts w:ascii="Arial" w:eastAsia="Times New Roman" w:hAnsi="Arial" w:cs="Arial"/>
          <w:b/>
          <w:bCs/>
          <w:color w:val="0F243E" w:themeColor="text2" w:themeShade="80"/>
          <w:kern w:val="3"/>
          <w:lang w:eastAsia="pl-PL"/>
        </w:rPr>
        <w:t>Regionalna Dyrekcja Ochrony Środowiska w Gdańsku</w:t>
      </w:r>
    </w:p>
    <w:p w:rsidR="00741C86" w:rsidRPr="00FD79ED" w:rsidRDefault="00741C86" w:rsidP="00663043">
      <w:pPr>
        <w:suppressAutoHyphens/>
        <w:autoSpaceDN w:val="0"/>
        <w:spacing w:after="0"/>
        <w:ind w:left="284" w:hanging="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ul. Chmielna 54/57</w:t>
      </w:r>
    </w:p>
    <w:p w:rsidR="00741C86" w:rsidRPr="00FD79ED" w:rsidRDefault="00741C86" w:rsidP="00663043">
      <w:pPr>
        <w:suppressAutoHyphens/>
        <w:autoSpaceDN w:val="0"/>
        <w:spacing w:after="0"/>
        <w:ind w:left="284" w:hanging="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80-748 Gdańsk</w:t>
      </w:r>
    </w:p>
    <w:p w:rsidR="00741C86" w:rsidRPr="00FD79ED" w:rsidRDefault="00741C86" w:rsidP="00663043">
      <w:pPr>
        <w:suppressAutoHyphens/>
        <w:autoSpaceDN w:val="0"/>
        <w:spacing w:after="0"/>
        <w:ind w:left="284" w:hanging="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 xml:space="preserve">Tel. 58 683 68 </w:t>
      </w:r>
      <w:r w:rsidR="00692FCB">
        <w:rPr>
          <w:rFonts w:ascii="Arial" w:eastAsia="Times New Roman" w:hAnsi="Arial" w:cs="Arial"/>
          <w:b/>
          <w:color w:val="0F243E" w:themeColor="text2" w:themeShade="80"/>
          <w:kern w:val="3"/>
          <w:lang w:eastAsia="pl-PL"/>
        </w:rPr>
        <w:t>00</w:t>
      </w:r>
      <w:r w:rsidRPr="00FD79ED">
        <w:rPr>
          <w:rFonts w:ascii="Arial" w:eastAsia="Times New Roman" w:hAnsi="Arial" w:cs="Arial"/>
          <w:b/>
          <w:color w:val="0F243E" w:themeColor="text2" w:themeShade="80"/>
          <w:kern w:val="3"/>
          <w:lang w:eastAsia="pl-PL"/>
        </w:rPr>
        <w:t xml:space="preserve"> </w:t>
      </w:r>
    </w:p>
    <w:p w:rsidR="00741C86" w:rsidRPr="00FD79ED" w:rsidRDefault="00741C86" w:rsidP="00663043">
      <w:pPr>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NIP: 583-304-72-93  REGON: 22-07-00-750</w:t>
      </w:r>
    </w:p>
    <w:p w:rsidR="00741C86" w:rsidRPr="00FD79ED" w:rsidRDefault="00741C86" w:rsidP="00663043">
      <w:pPr>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Adres poczty elektronicznej: zp.gdansk@rdos.gov.pl</w:t>
      </w:r>
    </w:p>
    <w:p w:rsidR="00741C86" w:rsidRPr="008055D2" w:rsidRDefault="00741C86" w:rsidP="00663043">
      <w:pPr>
        <w:spacing w:after="0"/>
        <w:ind w:left="284" w:hanging="284"/>
      </w:pPr>
      <w:r w:rsidRPr="00FD79ED">
        <w:rPr>
          <w:rFonts w:ascii="Arial" w:eastAsia="Times New Roman" w:hAnsi="Arial" w:cs="Arial"/>
          <w:color w:val="0F243E" w:themeColor="text2" w:themeShade="80"/>
          <w:kern w:val="3"/>
          <w:lang w:eastAsia="pl-PL"/>
        </w:rPr>
        <w:t xml:space="preserve">Adres strony internetowej prowadzonego postępowania: </w:t>
      </w:r>
      <w:hyperlink r:id="rId9" w:history="1">
        <w:r w:rsidR="008055D2">
          <w:rPr>
            <w:rStyle w:val="Hipercze"/>
          </w:rPr>
          <w:t>https://www.gov.pl/web/rdos-gdansk</w:t>
        </w:r>
      </w:hyperlink>
      <w:hyperlink r:id="rId10" w:history="1">
        <w:r w:rsidR="008055D2">
          <w:rPr>
            <w:rFonts w:ascii="Arial" w:eastAsia="Times New Roman" w:hAnsi="Arial" w:cs="Arial"/>
            <w:color w:val="0F243E" w:themeColor="text2" w:themeShade="80"/>
            <w:kern w:val="3"/>
            <w:u w:val="single"/>
            <w:lang w:eastAsia="pl-PL"/>
          </w:rPr>
          <w:t xml:space="preserve"> </w:t>
        </w:r>
      </w:hyperlink>
      <w:r w:rsidRPr="00741C86">
        <w:rPr>
          <w:rFonts w:ascii="Arial" w:eastAsia="Times New Roman" w:hAnsi="Arial" w:cs="Arial"/>
          <w:color w:val="0F243E"/>
          <w:kern w:val="3"/>
          <w:lang w:eastAsia="pl-PL"/>
        </w:rPr>
        <w:t xml:space="preserve"> </w:t>
      </w:r>
    </w:p>
    <w:p w:rsidR="00AC0C04" w:rsidRPr="00397728" w:rsidRDefault="003D13B7" w:rsidP="004E65CB">
      <w:pPr>
        <w:shd w:val="clear" w:color="auto" w:fill="FFFFFF"/>
        <w:spacing w:after="0" w:line="240" w:lineRule="auto"/>
        <w:rPr>
          <w:rFonts w:ascii="Arial" w:eastAsia="Times New Roman" w:hAnsi="Arial" w:cs="Arial"/>
          <w:color w:val="111111"/>
          <w:lang w:eastAsia="pl-PL"/>
        </w:rPr>
      </w:pPr>
      <w:r w:rsidRPr="00397728">
        <w:rPr>
          <w:rFonts w:ascii="Arial" w:hAnsi="Arial" w:cs="Arial"/>
          <w:b/>
          <w:color w:val="FF0000"/>
        </w:rPr>
        <w:t xml:space="preserve">Identyfikator postępowania (mini portal) - </w:t>
      </w:r>
      <w:bookmarkStart w:id="1" w:name="_Toc289247641"/>
      <w:r w:rsidR="004E65CB" w:rsidRPr="00397728">
        <w:t xml:space="preserve"> </w:t>
      </w:r>
      <w:r w:rsidR="00397728" w:rsidRPr="00196777">
        <w:rPr>
          <w:rFonts w:ascii="Arial" w:eastAsia="Times New Roman" w:hAnsi="Arial" w:cs="Arial"/>
          <w:color w:val="111111"/>
          <w:lang w:eastAsia="pl-PL"/>
        </w:rPr>
        <w:t>f97cc897-2b2c-4ea2-b1cc-d16a9ebe2a82</w:t>
      </w:r>
      <w:bookmarkStart w:id="2" w:name="_GoBack"/>
      <w:bookmarkEnd w:id="2"/>
    </w:p>
    <w:p w:rsidR="004E65CB" w:rsidRPr="008055D2" w:rsidRDefault="004E65CB" w:rsidP="004E65CB">
      <w:pPr>
        <w:shd w:val="clear" w:color="auto" w:fill="FFFFFF"/>
        <w:spacing w:after="0" w:line="240" w:lineRule="auto"/>
      </w:pPr>
    </w:p>
    <w:p w:rsidR="00741C86" w:rsidRPr="00050DD9" w:rsidRDefault="00741C86" w:rsidP="00FA0E22">
      <w:pPr>
        <w:keepNext/>
        <w:keepLines/>
        <w:spacing w:after="0"/>
        <w:ind w:left="1276" w:hanging="1134"/>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II: TRYB UDZIELENIA ZAMÓWIENIA</w:t>
      </w:r>
      <w:bookmarkEnd w:id="1"/>
    </w:p>
    <w:p w:rsidR="00F5044C" w:rsidRDefault="00F5044C" w:rsidP="00F5044C">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bookmarkStart w:id="3" w:name="_Toc289247642"/>
      <w:r w:rsidRPr="00FD79ED">
        <w:rPr>
          <w:rFonts w:ascii="Arial" w:eastAsia="Times New Roman" w:hAnsi="Arial" w:cs="Arial"/>
          <w:color w:val="0F243E" w:themeColor="text2" w:themeShade="80"/>
          <w:kern w:val="3"/>
          <w:lang w:eastAsia="pl-PL"/>
        </w:rPr>
        <w:t xml:space="preserve">Postępowanie o udzielenie zamówienia publicznego jest prowadzone w trybie  podstawowym, na podstawie art. 275 pkt. </w:t>
      </w:r>
      <w:r w:rsidR="00AC0C04">
        <w:rPr>
          <w:rFonts w:ascii="Arial" w:eastAsia="Times New Roman" w:hAnsi="Arial" w:cs="Arial"/>
          <w:color w:val="0F243E" w:themeColor="text2" w:themeShade="80"/>
          <w:kern w:val="3"/>
          <w:lang w:eastAsia="pl-PL"/>
        </w:rPr>
        <w:t>1</w:t>
      </w:r>
      <w:r w:rsidRPr="00FD79ED">
        <w:rPr>
          <w:rFonts w:ascii="Arial" w:eastAsia="Times New Roman" w:hAnsi="Arial" w:cs="Arial"/>
          <w:color w:val="0F243E" w:themeColor="text2" w:themeShade="80"/>
          <w:kern w:val="3"/>
          <w:lang w:eastAsia="pl-PL"/>
        </w:rPr>
        <w:t xml:space="preserve"> ustawy z dnia 11 września 2019 r. - Prawo zamówień publicznych (</w:t>
      </w:r>
      <w:proofErr w:type="spellStart"/>
      <w:r w:rsidRPr="00FD79ED">
        <w:rPr>
          <w:rFonts w:ascii="Arial" w:eastAsia="Times New Roman" w:hAnsi="Arial" w:cs="Arial"/>
          <w:color w:val="0F243E" w:themeColor="text2" w:themeShade="80"/>
          <w:kern w:val="3"/>
          <w:lang w:eastAsia="pl-PL"/>
        </w:rPr>
        <w:t>t.j.Dz</w:t>
      </w:r>
      <w:proofErr w:type="spellEnd"/>
      <w:r w:rsidRPr="00FD79ED">
        <w:rPr>
          <w:rFonts w:ascii="Arial" w:eastAsia="Times New Roman" w:hAnsi="Arial" w:cs="Arial"/>
          <w:color w:val="0F243E" w:themeColor="text2" w:themeShade="80"/>
          <w:kern w:val="3"/>
          <w:lang w:eastAsia="pl-PL"/>
        </w:rPr>
        <w:t>. U. 20</w:t>
      </w:r>
      <w:r>
        <w:rPr>
          <w:rFonts w:ascii="Arial" w:eastAsia="Times New Roman" w:hAnsi="Arial" w:cs="Arial"/>
          <w:color w:val="0F243E" w:themeColor="text2" w:themeShade="80"/>
          <w:kern w:val="3"/>
          <w:lang w:eastAsia="pl-PL"/>
        </w:rPr>
        <w:t>21</w:t>
      </w:r>
      <w:r w:rsidRPr="00FD79ED">
        <w:rPr>
          <w:rFonts w:ascii="Arial" w:eastAsia="Times New Roman" w:hAnsi="Arial" w:cs="Arial"/>
          <w:color w:val="0F243E" w:themeColor="text2" w:themeShade="80"/>
          <w:kern w:val="3"/>
          <w:lang w:eastAsia="pl-PL"/>
        </w:rPr>
        <w:t xml:space="preserve"> poz. </w:t>
      </w:r>
      <w:r>
        <w:rPr>
          <w:rFonts w:ascii="Arial" w:eastAsia="Times New Roman" w:hAnsi="Arial" w:cs="Arial"/>
          <w:color w:val="0F243E" w:themeColor="text2" w:themeShade="80"/>
          <w:kern w:val="3"/>
          <w:lang w:eastAsia="pl-PL"/>
        </w:rPr>
        <w:t>1129</w:t>
      </w:r>
      <w:r w:rsidRPr="00FD79ED">
        <w:rPr>
          <w:rFonts w:ascii="Arial" w:eastAsia="Times New Roman" w:hAnsi="Arial" w:cs="Arial"/>
          <w:color w:val="0F243E" w:themeColor="text2" w:themeShade="80"/>
          <w:kern w:val="3"/>
          <w:lang w:eastAsia="pl-PL"/>
        </w:rPr>
        <w:t xml:space="preserve"> ze zm.) ( zwanej dalej także „</w:t>
      </w:r>
      <w:proofErr w:type="spellStart"/>
      <w:r w:rsidRPr="00FD79ED">
        <w:rPr>
          <w:rFonts w:ascii="Arial" w:eastAsia="Times New Roman" w:hAnsi="Arial" w:cs="Arial"/>
          <w:color w:val="0F243E" w:themeColor="text2" w:themeShade="80"/>
          <w:kern w:val="3"/>
          <w:lang w:eastAsia="pl-PL"/>
        </w:rPr>
        <w:t>pzp</w:t>
      </w:r>
      <w:proofErr w:type="spellEnd"/>
      <w:r w:rsidRPr="00FD79ED">
        <w:rPr>
          <w:rFonts w:ascii="Arial" w:eastAsia="Times New Roman" w:hAnsi="Arial" w:cs="Arial"/>
          <w:color w:val="0F243E" w:themeColor="text2" w:themeShade="80"/>
          <w:kern w:val="3"/>
          <w:lang w:eastAsia="pl-PL"/>
        </w:rPr>
        <w:t>”).</w:t>
      </w:r>
    </w:p>
    <w:p w:rsidR="00F5044C" w:rsidRPr="00AC0C04" w:rsidRDefault="00F5044C" w:rsidP="00AC0C04">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Wartość szacunkowa zamówienia jest mniejsza niż kwoty określone w przepisach wydanych na podstawie art. 3 ustawy </w:t>
      </w:r>
      <w:proofErr w:type="spellStart"/>
      <w:r w:rsidRPr="00FD79ED">
        <w:rPr>
          <w:rFonts w:ascii="Arial" w:eastAsia="Times New Roman" w:hAnsi="Arial" w:cs="Arial"/>
          <w:color w:val="0F243E" w:themeColor="text2" w:themeShade="80"/>
          <w:kern w:val="3"/>
          <w:lang w:eastAsia="pl-PL"/>
        </w:rPr>
        <w:t>pzp</w:t>
      </w:r>
      <w:proofErr w:type="spellEnd"/>
      <w:r>
        <w:rPr>
          <w:rFonts w:ascii="Arial" w:eastAsia="Times New Roman" w:hAnsi="Arial" w:cs="Arial"/>
          <w:color w:val="0F243E" w:themeColor="text2" w:themeShade="80"/>
          <w:kern w:val="3"/>
          <w:lang w:eastAsia="pl-PL"/>
        </w:rPr>
        <w:t>.</w:t>
      </w:r>
    </w:p>
    <w:p w:rsidR="00F5044C" w:rsidRPr="00FD79ED" w:rsidRDefault="00F5044C" w:rsidP="00AC0C04">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W zakresie nieuregulowanym niniejszą Specyfikacją Warunków Zamówienia, zwanej dalej „SWZ”, mają zastosowanie przepisy ww. ustawy.</w:t>
      </w:r>
    </w:p>
    <w:p w:rsidR="00FA0E22" w:rsidRPr="00050DD9" w:rsidRDefault="00FA0E22"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p>
    <w:p w:rsidR="00741C86" w:rsidRPr="00050DD9" w:rsidRDefault="003E080F"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r w:rsidRPr="00050DD9">
        <w:rPr>
          <w:rFonts w:ascii="Arial" w:eastAsia="Times New Roman" w:hAnsi="Arial" w:cs="Arial"/>
          <w:b/>
          <w:bCs/>
          <w:color w:val="365F91" w:themeColor="accent1" w:themeShade="BF"/>
          <w:lang w:eastAsia="pl-PL"/>
        </w:rPr>
        <w:t>ROZDZIAŁ III</w:t>
      </w:r>
      <w:r w:rsidR="00741C86" w:rsidRPr="00050DD9">
        <w:rPr>
          <w:rFonts w:ascii="Arial" w:eastAsia="Times New Roman" w:hAnsi="Arial" w:cs="Arial"/>
          <w:b/>
          <w:bCs/>
          <w:color w:val="365F91" w:themeColor="accent1" w:themeShade="BF"/>
          <w:lang w:eastAsia="pl-PL"/>
        </w:rPr>
        <w:t xml:space="preserve">: </w:t>
      </w:r>
      <w:bookmarkEnd w:id="3"/>
      <w:r w:rsidR="00741C86" w:rsidRPr="00050DD9">
        <w:rPr>
          <w:rFonts w:ascii="Arial" w:eastAsia="Times New Roman" w:hAnsi="Arial" w:cs="Arial"/>
          <w:b/>
          <w:bCs/>
          <w:color w:val="365F91" w:themeColor="accent1" w:themeShade="BF"/>
          <w:lang w:eastAsia="pl-PL"/>
        </w:rPr>
        <w:t>INFORMACJE DODATKOWE</w:t>
      </w:r>
    </w:p>
    <w:p w:rsidR="00741C86" w:rsidRPr="00DD0223" w:rsidRDefault="00FF4279"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Pr>
          <w:rFonts w:ascii="Arial" w:eastAsia="Calibri" w:hAnsi="Arial" w:cs="Arial"/>
          <w:color w:val="0F243E" w:themeColor="text2" w:themeShade="80"/>
          <w:lang w:eastAsia="pl-PL"/>
        </w:rPr>
        <w:t>Zamawiający</w:t>
      </w:r>
      <w:r w:rsidR="00A843A0">
        <w:rPr>
          <w:rFonts w:ascii="Arial" w:eastAsia="Calibri" w:hAnsi="Arial" w:cs="Arial"/>
          <w:color w:val="0F243E" w:themeColor="text2" w:themeShade="80"/>
          <w:lang w:eastAsia="pl-PL"/>
        </w:rPr>
        <w:t xml:space="preserve"> </w:t>
      </w:r>
      <w:r w:rsidR="00741C86" w:rsidRPr="00DD0223">
        <w:rPr>
          <w:rFonts w:ascii="Arial" w:eastAsia="Calibri" w:hAnsi="Arial" w:cs="Arial"/>
          <w:color w:val="0F243E" w:themeColor="text2" w:themeShade="80"/>
          <w:lang w:eastAsia="pl-PL"/>
        </w:rPr>
        <w:t>dopuszc</w:t>
      </w:r>
      <w:r>
        <w:rPr>
          <w:rFonts w:ascii="Arial" w:eastAsia="Calibri" w:hAnsi="Arial" w:cs="Arial"/>
          <w:color w:val="0F243E" w:themeColor="text2" w:themeShade="80"/>
          <w:lang w:eastAsia="pl-PL"/>
        </w:rPr>
        <w:t>za składani</w:t>
      </w:r>
      <w:r w:rsidR="00DB0378">
        <w:rPr>
          <w:rFonts w:ascii="Arial" w:eastAsia="Calibri" w:hAnsi="Arial" w:cs="Arial"/>
          <w:color w:val="0F243E" w:themeColor="text2" w:themeShade="80"/>
          <w:lang w:eastAsia="pl-PL"/>
        </w:rPr>
        <w:t>e</w:t>
      </w:r>
      <w:r>
        <w:rPr>
          <w:rFonts w:ascii="Arial" w:eastAsia="Calibri" w:hAnsi="Arial" w:cs="Arial"/>
          <w:color w:val="0F243E" w:themeColor="text2" w:themeShade="80"/>
          <w:lang w:eastAsia="pl-PL"/>
        </w:rPr>
        <w:t xml:space="preserve"> ofert częściowych.</w:t>
      </w:r>
    </w:p>
    <w:p w:rsidR="00741C86" w:rsidRPr="00DD0223" w:rsidRDefault="00741C86" w:rsidP="00CC434F">
      <w:pPr>
        <w:numPr>
          <w:ilvl w:val="3"/>
          <w:numId w:val="16"/>
        </w:numPr>
        <w:tabs>
          <w:tab w:val="left" w:pos="284"/>
        </w:tabs>
        <w:autoSpaceDE w:val="0"/>
        <w:autoSpaceDN w:val="0"/>
        <w:adjustRightInd w:val="0"/>
        <w:spacing w:after="20"/>
        <w:ind w:hanging="2880"/>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dopuszcza składania ofert wariantowych. </w:t>
      </w:r>
    </w:p>
    <w:p w:rsidR="00741C86" w:rsidRPr="00DD0223" w:rsidRDefault="00741C86" w:rsidP="00CC434F">
      <w:pPr>
        <w:numPr>
          <w:ilvl w:val="3"/>
          <w:numId w:val="16"/>
        </w:numPr>
        <w:tabs>
          <w:tab w:val="left" w:pos="284"/>
        </w:tabs>
        <w:autoSpaceDE w:val="0"/>
        <w:autoSpaceDN w:val="0"/>
        <w:adjustRightInd w:val="0"/>
        <w:spacing w:after="20"/>
        <w:ind w:left="284" w:hanging="284"/>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zamówień, o których mowa w </w:t>
      </w:r>
      <w:r w:rsidRPr="00DD0223">
        <w:rPr>
          <w:rFonts w:ascii="Times New Roman" w:eastAsia="Times New Roman" w:hAnsi="Times New Roman" w:cs="Times New Roman"/>
          <w:color w:val="0F243E" w:themeColor="text2" w:themeShade="80"/>
          <w:sz w:val="19"/>
          <w:szCs w:val="19"/>
          <w:lang w:eastAsia="pl-PL"/>
        </w:rPr>
        <w:t xml:space="preserve"> </w:t>
      </w:r>
      <w:r w:rsidRPr="00DD0223">
        <w:rPr>
          <w:rFonts w:ascii="Arial" w:eastAsia="Times New Roman" w:hAnsi="Arial" w:cs="Arial"/>
          <w:color w:val="0F243E" w:themeColor="text2" w:themeShade="80"/>
          <w:lang w:eastAsia="pl-PL"/>
        </w:rPr>
        <w:t xml:space="preserve">art. 214 ust. 1 pkt. 7-8 ustawy PZP. </w:t>
      </w:r>
    </w:p>
    <w:p w:rsidR="00741C86" w:rsidRPr="00DD0223" w:rsidRDefault="00741C86" w:rsidP="00CC434F">
      <w:pPr>
        <w:numPr>
          <w:ilvl w:val="3"/>
          <w:numId w:val="16"/>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zawarcia umowy ramowej. </w:t>
      </w:r>
    </w:p>
    <w:p w:rsidR="00741C86" w:rsidRDefault="00741C86" w:rsidP="00CC434F">
      <w:pPr>
        <w:numPr>
          <w:ilvl w:val="3"/>
          <w:numId w:val="16"/>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aukcji elektronicznej. </w:t>
      </w:r>
    </w:p>
    <w:p w:rsidR="00F5044C" w:rsidRPr="00F5044C" w:rsidRDefault="00F5044C"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Times New Roman" w:hAnsi="Arial" w:cs="Arial"/>
          <w:color w:val="0F243E" w:themeColor="text2" w:themeShade="80"/>
          <w:spacing w:val="-1"/>
          <w:lang w:eastAsia="pl-PL"/>
        </w:rPr>
        <w:t>Zamawiający</w:t>
      </w:r>
      <w:r>
        <w:rPr>
          <w:rFonts w:ascii="Arial" w:eastAsia="Times New Roman" w:hAnsi="Arial" w:cs="Arial"/>
          <w:color w:val="0F243E" w:themeColor="text2" w:themeShade="80"/>
          <w:spacing w:val="-7"/>
          <w:lang w:eastAsia="pl-PL"/>
        </w:rPr>
        <w:t xml:space="preserve"> </w:t>
      </w:r>
      <w:r w:rsidR="00154594">
        <w:rPr>
          <w:rFonts w:ascii="Arial" w:eastAsia="Times New Roman" w:hAnsi="Arial" w:cs="Arial"/>
          <w:color w:val="0F243E" w:themeColor="text2" w:themeShade="80"/>
          <w:spacing w:val="-7"/>
          <w:lang w:eastAsia="pl-PL"/>
        </w:rPr>
        <w:t xml:space="preserve">nie </w:t>
      </w:r>
      <w:r w:rsidRPr="00DD0223">
        <w:rPr>
          <w:rFonts w:ascii="Arial" w:eastAsia="Times New Roman" w:hAnsi="Arial" w:cs="Arial"/>
          <w:color w:val="0F243E" w:themeColor="text2" w:themeShade="80"/>
          <w:spacing w:val="-1"/>
          <w:lang w:eastAsia="pl-PL"/>
        </w:rPr>
        <w:t>przewiduje</w:t>
      </w:r>
      <w:r w:rsidRPr="00DD0223">
        <w:rPr>
          <w:rFonts w:ascii="Arial" w:eastAsia="Times New Roman" w:hAnsi="Arial" w:cs="Arial"/>
          <w:color w:val="0F243E" w:themeColor="text2" w:themeShade="80"/>
          <w:spacing w:val="-2"/>
          <w:lang w:eastAsia="pl-PL"/>
        </w:rPr>
        <w:t xml:space="preserve"> </w:t>
      </w:r>
      <w:r w:rsidRPr="00DD0223">
        <w:rPr>
          <w:rFonts w:ascii="Arial" w:eastAsia="Times New Roman" w:hAnsi="Arial" w:cs="Arial"/>
          <w:color w:val="0F243E" w:themeColor="text2" w:themeShade="80"/>
          <w:spacing w:val="-1"/>
          <w:lang w:eastAsia="pl-PL"/>
        </w:rPr>
        <w:t>wyb</w:t>
      </w:r>
      <w:r w:rsidR="00154594">
        <w:rPr>
          <w:rFonts w:ascii="Arial" w:eastAsia="Times New Roman" w:hAnsi="Arial" w:cs="Arial"/>
          <w:color w:val="0F243E" w:themeColor="text2" w:themeShade="80"/>
          <w:spacing w:val="-1"/>
          <w:lang w:eastAsia="pl-PL"/>
        </w:rPr>
        <w:t>oru</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spacing w:val="-1"/>
          <w:lang w:eastAsia="pl-PL"/>
        </w:rPr>
        <w:t>najkorzystniejszej</w:t>
      </w:r>
      <w:r w:rsidRPr="00DD0223">
        <w:rPr>
          <w:rFonts w:ascii="Arial" w:eastAsia="Times New Roman" w:hAnsi="Arial" w:cs="Arial"/>
          <w:color w:val="0F243E" w:themeColor="text2" w:themeShade="80"/>
          <w:spacing w:val="-3"/>
          <w:lang w:eastAsia="pl-PL"/>
        </w:rPr>
        <w:t xml:space="preserve"> </w:t>
      </w:r>
      <w:r w:rsidRPr="00DD0223">
        <w:rPr>
          <w:rFonts w:ascii="Arial" w:eastAsia="Times New Roman" w:hAnsi="Arial" w:cs="Arial"/>
          <w:color w:val="0F243E" w:themeColor="text2" w:themeShade="80"/>
          <w:spacing w:val="-1"/>
          <w:lang w:eastAsia="pl-PL"/>
        </w:rPr>
        <w:t>oferty</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lang w:eastAsia="pl-PL"/>
        </w:rPr>
        <w:t>z</w:t>
      </w:r>
      <w:r w:rsidRPr="00DD0223">
        <w:rPr>
          <w:rFonts w:ascii="Arial" w:eastAsia="Times New Roman" w:hAnsi="Arial" w:cs="Arial"/>
          <w:color w:val="0F243E" w:themeColor="text2" w:themeShade="80"/>
          <w:spacing w:val="-4"/>
          <w:lang w:eastAsia="pl-PL"/>
        </w:rPr>
        <w:t xml:space="preserve"> </w:t>
      </w:r>
      <w:r w:rsidRPr="00DD0223">
        <w:rPr>
          <w:rFonts w:ascii="Arial" w:eastAsia="Times New Roman" w:hAnsi="Arial" w:cs="Arial"/>
          <w:color w:val="0F243E" w:themeColor="text2" w:themeShade="80"/>
          <w:spacing w:val="-1"/>
          <w:lang w:eastAsia="pl-PL"/>
        </w:rPr>
        <w:t>możliwością</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spacing w:val="-1"/>
          <w:lang w:eastAsia="pl-PL"/>
        </w:rPr>
        <w:t>prowadzenia</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spacing w:val="-1"/>
          <w:lang w:eastAsia="pl-PL"/>
        </w:rPr>
        <w:t>negocjacji.</w:t>
      </w:r>
    </w:p>
    <w:p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zaliczek na poczet wykonania zamówienia. </w:t>
      </w:r>
    </w:p>
    <w:p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żąda wskazania przez Wykonawcę części zamówienia, których wykonanie zamierza powierzyć podwykonawcom i podania przez Wykonawcę firm podwykonawców. Powierzenie wykonania części zamówienia podwykonawcom nie zwalnia Wykonawcy </w:t>
      </w:r>
      <w:r w:rsidRPr="00DD0223">
        <w:rPr>
          <w:rFonts w:ascii="Arial" w:eastAsia="Calibri" w:hAnsi="Arial" w:cs="Arial"/>
          <w:color w:val="0F243E" w:themeColor="text2" w:themeShade="80"/>
          <w:lang w:eastAsia="pl-PL"/>
        </w:rPr>
        <w:br/>
        <w:t xml:space="preserve">z odpowiedzialności za należyte wykonanie tego zamówienia. </w:t>
      </w:r>
    </w:p>
    <w:p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zwrotu kosztów udziału w postępowaniu, z zastrzeżeniem art. 261 ustawy. </w:t>
      </w:r>
    </w:p>
    <w:p w:rsidR="004B68BA" w:rsidRDefault="004B68BA"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p>
    <w:p w:rsidR="004B68BA" w:rsidRPr="004B68BA" w:rsidRDefault="00741C86"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 xml:space="preserve">ROZDZIAŁ </w:t>
      </w:r>
      <w:r w:rsidR="003E080F" w:rsidRPr="00050DD9">
        <w:rPr>
          <w:rFonts w:ascii="Arial" w:eastAsia="Calibri" w:hAnsi="Arial" w:cs="Times New Roman"/>
          <w:b/>
          <w:bCs/>
          <w:color w:val="365F91" w:themeColor="accent1" w:themeShade="BF"/>
          <w:lang w:eastAsia="x-none"/>
        </w:rPr>
        <w:t>I</w:t>
      </w:r>
      <w:r w:rsidRPr="00050DD9">
        <w:rPr>
          <w:rFonts w:ascii="Arial" w:eastAsia="Calibri" w:hAnsi="Arial" w:cs="Times New Roman"/>
          <w:b/>
          <w:bCs/>
          <w:color w:val="365F91" w:themeColor="accent1" w:themeShade="BF"/>
          <w:lang w:val="x-none" w:eastAsia="x-none"/>
        </w:rPr>
        <w:t>V: OPIS PRZEDMIOTU ZAMÓWIENIA</w:t>
      </w:r>
    </w:p>
    <w:p w:rsidR="00DB0378" w:rsidRPr="00DB0378" w:rsidRDefault="004B68BA" w:rsidP="0005030D">
      <w:pPr>
        <w:pStyle w:val="Bezodstpw"/>
        <w:numPr>
          <w:ilvl w:val="0"/>
          <w:numId w:val="32"/>
        </w:numPr>
        <w:spacing w:line="276" w:lineRule="auto"/>
        <w:ind w:left="284" w:hanging="284"/>
        <w:jc w:val="both"/>
        <w:rPr>
          <w:rFonts w:ascii="Arial" w:eastAsiaTheme="minorEastAsia" w:hAnsi="Arial" w:cs="Arial"/>
          <w:color w:val="0070C0"/>
          <w:lang w:eastAsia="pl-PL"/>
        </w:rPr>
      </w:pPr>
      <w:bookmarkStart w:id="4" w:name="_Hlk68852060"/>
      <w:r w:rsidRPr="00EF1696">
        <w:rPr>
          <w:rFonts w:ascii="Arial" w:hAnsi="Arial" w:cs="Arial"/>
          <w:color w:val="0F243E" w:themeColor="text2" w:themeShade="80"/>
        </w:rPr>
        <w:t>Przedmiot</w:t>
      </w:r>
      <w:r w:rsidR="00EF1696">
        <w:rPr>
          <w:rFonts w:ascii="Arial" w:hAnsi="Arial" w:cs="Arial"/>
          <w:color w:val="0F243E" w:themeColor="text2" w:themeShade="80"/>
        </w:rPr>
        <w:t>em</w:t>
      </w:r>
      <w:r w:rsidRPr="00EF1696">
        <w:rPr>
          <w:rFonts w:ascii="Arial" w:hAnsi="Arial" w:cs="Arial"/>
          <w:color w:val="0F243E" w:themeColor="text2" w:themeShade="80"/>
        </w:rPr>
        <w:t xml:space="preserve"> zamówienia </w:t>
      </w:r>
      <w:r w:rsidR="00EF1696">
        <w:rPr>
          <w:rFonts w:ascii="Arial" w:hAnsi="Arial" w:cs="Arial"/>
          <w:color w:val="0F243E" w:themeColor="text2" w:themeShade="80"/>
        </w:rPr>
        <w:t>jest</w:t>
      </w:r>
      <w:r w:rsidR="00EF1696" w:rsidRPr="00154594">
        <w:rPr>
          <w:rFonts w:ascii="Arial" w:hAnsi="Arial" w:cs="Arial"/>
          <w:color w:val="0070C0"/>
        </w:rPr>
        <w:t xml:space="preserve">: </w:t>
      </w:r>
    </w:p>
    <w:p w:rsidR="009A1217" w:rsidRPr="007C1A55" w:rsidRDefault="009A1217" w:rsidP="0005030D">
      <w:pPr>
        <w:pStyle w:val="AR1"/>
        <w:numPr>
          <w:ilvl w:val="0"/>
          <w:numId w:val="41"/>
        </w:numPr>
        <w:rPr>
          <w:bCs/>
          <w:sz w:val="22"/>
          <w:szCs w:val="22"/>
          <w:u w:val="single"/>
        </w:rPr>
      </w:pPr>
      <w:r w:rsidRPr="007C1A55">
        <w:rPr>
          <w:color w:val="0F243E" w:themeColor="text2" w:themeShade="80"/>
          <w:sz w:val="22"/>
          <w:szCs w:val="22"/>
        </w:rPr>
        <w:t>Zadani</w:t>
      </w:r>
      <w:r w:rsidR="00CD15BC">
        <w:rPr>
          <w:color w:val="0F243E" w:themeColor="text2" w:themeShade="80"/>
          <w:sz w:val="22"/>
          <w:szCs w:val="22"/>
        </w:rPr>
        <w:t>e</w:t>
      </w:r>
      <w:r w:rsidRPr="007C1A55">
        <w:rPr>
          <w:color w:val="0F243E" w:themeColor="text2" w:themeShade="80"/>
          <w:sz w:val="22"/>
          <w:szCs w:val="22"/>
        </w:rPr>
        <w:t xml:space="preserve"> nr 1</w:t>
      </w:r>
      <w:r>
        <w:rPr>
          <w:b/>
          <w:color w:val="0070C0"/>
          <w:sz w:val="22"/>
          <w:szCs w:val="22"/>
        </w:rPr>
        <w:t xml:space="preserve"> -</w:t>
      </w:r>
      <w:r w:rsidRPr="007C1A55">
        <w:rPr>
          <w:b/>
          <w:color w:val="0070C0"/>
          <w:sz w:val="22"/>
          <w:szCs w:val="22"/>
        </w:rPr>
        <w:t xml:space="preserve"> </w:t>
      </w:r>
      <w:r w:rsidRPr="007C1A55">
        <w:rPr>
          <w:b/>
          <w:sz w:val="22"/>
          <w:szCs w:val="22"/>
        </w:rPr>
        <w:t xml:space="preserve">Obszar Natura 2000 Jeziora Wdzydzkie </w:t>
      </w:r>
      <w:r w:rsidRPr="007C1A55">
        <w:rPr>
          <w:b/>
          <w:bCs/>
          <w:iCs/>
          <w:sz w:val="22"/>
          <w:szCs w:val="22"/>
        </w:rPr>
        <w:t>PLH220034</w:t>
      </w:r>
      <w:r w:rsidRPr="007C1A55">
        <w:rPr>
          <w:b/>
          <w:sz w:val="22"/>
          <w:szCs w:val="22"/>
        </w:rPr>
        <w:t xml:space="preserve"> – inwentaryzacja siedliska przyrodniczego 7150 </w:t>
      </w:r>
      <w:r w:rsidR="00832D01">
        <w:rPr>
          <w:b/>
          <w:sz w:val="22"/>
          <w:szCs w:val="22"/>
        </w:rPr>
        <w:t xml:space="preserve">- </w:t>
      </w:r>
      <w:r w:rsidRPr="007C1A55">
        <w:rPr>
          <w:sz w:val="22"/>
          <w:szCs w:val="22"/>
        </w:rPr>
        <w:t>wykonani</w:t>
      </w:r>
      <w:r>
        <w:rPr>
          <w:sz w:val="22"/>
          <w:szCs w:val="22"/>
        </w:rPr>
        <w:t xml:space="preserve">e </w:t>
      </w:r>
      <w:r w:rsidRPr="007C1A55">
        <w:rPr>
          <w:sz w:val="22"/>
          <w:szCs w:val="22"/>
        </w:rPr>
        <w:t xml:space="preserve">inwentaryzacji przyrodniczej, obejmującej określenie zasobów siedliska przyrodniczego 7150 Obniżenia na podłożu torfowym z roślinnością ze związku </w:t>
      </w:r>
      <w:proofErr w:type="spellStart"/>
      <w:r w:rsidRPr="007C1A55">
        <w:rPr>
          <w:i/>
          <w:iCs/>
          <w:sz w:val="22"/>
          <w:szCs w:val="22"/>
        </w:rPr>
        <w:t>Rhynchosporion</w:t>
      </w:r>
      <w:proofErr w:type="spellEnd"/>
      <w:r w:rsidRPr="007C1A55">
        <w:rPr>
          <w:sz w:val="22"/>
          <w:szCs w:val="22"/>
        </w:rPr>
        <w:t xml:space="preserve">, w obszarze Natura 2000 Jeziora Wdzydzkie </w:t>
      </w:r>
      <w:r w:rsidRPr="007C1A55">
        <w:rPr>
          <w:bCs/>
          <w:iCs/>
          <w:sz w:val="22"/>
          <w:szCs w:val="22"/>
        </w:rPr>
        <w:t>PLH220034</w:t>
      </w:r>
      <w:r w:rsidRPr="007C1A55">
        <w:rPr>
          <w:sz w:val="22"/>
          <w:szCs w:val="22"/>
        </w:rPr>
        <w:t xml:space="preserve">, zgodnie z Zarządzeniem Regionalnego Dyrektora Ochrony Środowiska w Gdańsku z dnia 28 kwietnia 2014 r. w sprawie ustanowienia planu zadań ochronnych dla obszaru Natura 2000 Jeziora Wdzydzkie </w:t>
      </w:r>
      <w:r w:rsidRPr="007C1A55">
        <w:rPr>
          <w:bCs/>
          <w:iCs/>
          <w:sz w:val="22"/>
          <w:szCs w:val="22"/>
        </w:rPr>
        <w:t>PLH220034</w:t>
      </w:r>
      <w:r w:rsidRPr="007C1A55">
        <w:rPr>
          <w:sz w:val="22"/>
          <w:szCs w:val="22"/>
        </w:rPr>
        <w:t xml:space="preserve"> (Dz. Urz. Woj. Pom. z 2014 r., poz. </w:t>
      </w:r>
      <w:r w:rsidRPr="007C1A55">
        <w:rPr>
          <w:sz w:val="22"/>
          <w:szCs w:val="22"/>
        </w:rPr>
        <w:lastRenderedPageBreak/>
        <w:t xml:space="preserve">1841), dalej PZO oraz </w:t>
      </w:r>
      <w:r w:rsidRPr="007C1A55">
        <w:rPr>
          <w:iCs/>
          <w:sz w:val="22"/>
          <w:szCs w:val="22"/>
        </w:rPr>
        <w:t xml:space="preserve">na potrzeby procedury zmiany ww. zarządzenia </w:t>
      </w:r>
      <w:r>
        <w:rPr>
          <w:iCs/>
          <w:sz w:val="22"/>
          <w:szCs w:val="22"/>
        </w:rPr>
        <w:br/>
      </w:r>
      <w:r w:rsidRPr="007C1A55">
        <w:rPr>
          <w:iCs/>
          <w:sz w:val="22"/>
          <w:szCs w:val="22"/>
        </w:rPr>
        <w:t>i zmian w bazie danych obszarów Natura 2000</w:t>
      </w:r>
      <w:r w:rsidRPr="007C1A55">
        <w:rPr>
          <w:sz w:val="22"/>
          <w:szCs w:val="22"/>
        </w:rPr>
        <w:t xml:space="preserve">. </w:t>
      </w:r>
    </w:p>
    <w:p w:rsidR="009A1217" w:rsidRDefault="009A1217" w:rsidP="00CD15BC">
      <w:pPr>
        <w:pStyle w:val="AR1"/>
        <w:numPr>
          <w:ilvl w:val="0"/>
          <w:numId w:val="0"/>
        </w:numPr>
        <w:ind w:left="709" w:hanging="709"/>
        <w:rPr>
          <w:bCs/>
          <w:sz w:val="22"/>
          <w:szCs w:val="22"/>
          <w:u w:val="single"/>
        </w:rPr>
      </w:pPr>
      <w:r>
        <w:rPr>
          <w:sz w:val="22"/>
          <w:szCs w:val="22"/>
        </w:rPr>
        <w:t xml:space="preserve">   </w:t>
      </w:r>
      <w:r w:rsidR="00CD15BC">
        <w:rPr>
          <w:sz w:val="22"/>
          <w:szCs w:val="22"/>
        </w:rPr>
        <w:t xml:space="preserve">      </w:t>
      </w:r>
      <w:r>
        <w:rPr>
          <w:sz w:val="22"/>
          <w:szCs w:val="22"/>
        </w:rPr>
        <w:t xml:space="preserve"> </w:t>
      </w:r>
      <w:r w:rsidRPr="00CF63D4">
        <w:rPr>
          <w:sz w:val="22"/>
          <w:szCs w:val="22"/>
        </w:rPr>
        <w:t xml:space="preserve">Inwentaryzacją należy objąć całość obszaru Natura 2000 Jeziora Wdzydzkie </w:t>
      </w:r>
      <w:r w:rsidRPr="00CF63D4">
        <w:rPr>
          <w:bCs/>
          <w:iCs/>
          <w:sz w:val="22"/>
          <w:szCs w:val="22"/>
        </w:rPr>
        <w:t>PLH220034</w:t>
      </w:r>
      <w:r w:rsidRPr="00CF63D4">
        <w:rPr>
          <w:sz w:val="22"/>
          <w:szCs w:val="22"/>
        </w:rPr>
        <w:t xml:space="preserve">. </w:t>
      </w:r>
    </w:p>
    <w:p w:rsidR="009A1217" w:rsidRPr="00CF63D4" w:rsidRDefault="009A1217" w:rsidP="009A1217">
      <w:pPr>
        <w:pStyle w:val="AR1"/>
        <w:numPr>
          <w:ilvl w:val="0"/>
          <w:numId w:val="0"/>
        </w:numPr>
        <w:ind w:left="360" w:hanging="360"/>
        <w:rPr>
          <w:bCs/>
          <w:sz w:val="22"/>
          <w:szCs w:val="22"/>
          <w:u w:val="single"/>
        </w:rPr>
      </w:pPr>
      <w:r>
        <w:rPr>
          <w:sz w:val="22"/>
          <w:szCs w:val="22"/>
        </w:rPr>
        <w:t xml:space="preserve">    </w:t>
      </w:r>
      <w:r w:rsidR="00CD15BC">
        <w:rPr>
          <w:sz w:val="22"/>
          <w:szCs w:val="22"/>
        </w:rPr>
        <w:t xml:space="preserve">      </w:t>
      </w:r>
      <w:r w:rsidRPr="00CF63D4">
        <w:rPr>
          <w:sz w:val="22"/>
          <w:szCs w:val="22"/>
        </w:rPr>
        <w:t xml:space="preserve">Na terenie objętym inwentaryzacja należy zweryfikować: </w:t>
      </w:r>
    </w:p>
    <w:p w:rsidR="009A1217" w:rsidRPr="00CF63D4" w:rsidRDefault="009A1217" w:rsidP="00CD15BC">
      <w:pPr>
        <w:pStyle w:val="AR1"/>
        <w:numPr>
          <w:ilvl w:val="0"/>
          <w:numId w:val="0"/>
        </w:numPr>
        <w:tabs>
          <w:tab w:val="left" w:pos="284"/>
        </w:tabs>
        <w:ind w:left="993" w:hanging="284"/>
        <w:rPr>
          <w:sz w:val="22"/>
          <w:szCs w:val="22"/>
        </w:rPr>
      </w:pPr>
      <w:r w:rsidRPr="00CF63D4">
        <w:rPr>
          <w:sz w:val="22"/>
          <w:szCs w:val="22"/>
        </w:rPr>
        <w:t xml:space="preserve">a) występowanie siedliska przyrodniczego 7150 wraz z kartowaniem przebiegu granic wszystkich płatów siedliska </w:t>
      </w:r>
    </w:p>
    <w:p w:rsidR="009A1217" w:rsidRPr="00CF63D4" w:rsidRDefault="009A1217" w:rsidP="00CD15BC">
      <w:pPr>
        <w:pStyle w:val="AR1"/>
        <w:numPr>
          <w:ilvl w:val="0"/>
          <w:numId w:val="0"/>
        </w:numPr>
        <w:ind w:left="993" w:hanging="284"/>
        <w:rPr>
          <w:bCs/>
          <w:sz w:val="22"/>
          <w:szCs w:val="22"/>
          <w:u w:val="single"/>
        </w:rPr>
      </w:pPr>
      <w:r w:rsidRPr="00CF63D4">
        <w:rPr>
          <w:sz w:val="22"/>
          <w:szCs w:val="22"/>
        </w:rPr>
        <w:t>b) poprawność kwalifikacji i przebiegu granic płatów siedliska przyrodniczego 7150, zawartych w dokumentacji PZO.</w:t>
      </w:r>
    </w:p>
    <w:p w:rsidR="00DB0378" w:rsidRPr="00DB0378" w:rsidRDefault="00DB0378" w:rsidP="00DB0378">
      <w:pPr>
        <w:spacing w:after="0"/>
        <w:ind w:left="284" w:hanging="284"/>
        <w:rPr>
          <w:rFonts w:ascii="Arial" w:hAnsi="Arial" w:cs="Arial"/>
          <w:b/>
        </w:rPr>
      </w:pPr>
    </w:p>
    <w:p w:rsidR="00CD15BC" w:rsidRPr="00CD15BC" w:rsidRDefault="00CD15BC" w:rsidP="00CD15BC">
      <w:pPr>
        <w:pStyle w:val="AR1"/>
        <w:numPr>
          <w:ilvl w:val="0"/>
          <w:numId w:val="0"/>
        </w:numPr>
        <w:tabs>
          <w:tab w:val="left" w:pos="567"/>
        </w:tabs>
        <w:ind w:left="567" w:hanging="283"/>
        <w:rPr>
          <w:bCs/>
          <w:sz w:val="22"/>
          <w:szCs w:val="22"/>
          <w:u w:val="single"/>
        </w:rPr>
      </w:pPr>
      <w:r>
        <w:rPr>
          <w:color w:val="0F243E" w:themeColor="text2" w:themeShade="80"/>
          <w:sz w:val="22"/>
          <w:szCs w:val="22"/>
        </w:rPr>
        <w:t xml:space="preserve">2) </w:t>
      </w:r>
      <w:r w:rsidR="00DB0378" w:rsidRPr="00CD15BC">
        <w:rPr>
          <w:color w:val="0F243E" w:themeColor="text2" w:themeShade="80"/>
          <w:sz w:val="22"/>
          <w:szCs w:val="22"/>
        </w:rPr>
        <w:t>Zadani</w:t>
      </w:r>
      <w:r>
        <w:rPr>
          <w:color w:val="0F243E" w:themeColor="text2" w:themeShade="80"/>
          <w:sz w:val="22"/>
          <w:szCs w:val="22"/>
        </w:rPr>
        <w:t>e</w:t>
      </w:r>
      <w:r w:rsidR="00DB0378" w:rsidRPr="00CD15BC">
        <w:rPr>
          <w:color w:val="0F243E" w:themeColor="text2" w:themeShade="80"/>
          <w:sz w:val="22"/>
          <w:szCs w:val="22"/>
        </w:rPr>
        <w:t xml:space="preserve"> nr 2</w:t>
      </w:r>
      <w:r w:rsidR="00DB0378" w:rsidRPr="00CD15BC">
        <w:rPr>
          <w:rFonts w:eastAsiaTheme="minorEastAsia"/>
          <w:color w:val="0070C0"/>
          <w:sz w:val="22"/>
          <w:szCs w:val="22"/>
        </w:rPr>
        <w:t>:</w:t>
      </w:r>
      <w:r w:rsidR="00154594" w:rsidRPr="00CD15BC">
        <w:rPr>
          <w:rFonts w:eastAsiaTheme="minorEastAsia"/>
          <w:color w:val="0070C0"/>
          <w:sz w:val="22"/>
          <w:szCs w:val="22"/>
        </w:rPr>
        <w:t xml:space="preserve"> </w:t>
      </w:r>
      <w:r w:rsidR="00DB0378" w:rsidRPr="00CD15BC">
        <w:rPr>
          <w:b/>
          <w:sz w:val="22"/>
          <w:szCs w:val="22"/>
        </w:rPr>
        <w:t xml:space="preserve">Obszar Natura 2000 Jeziora Wdzydzkie </w:t>
      </w:r>
      <w:r w:rsidR="00DB0378" w:rsidRPr="00CD15BC">
        <w:rPr>
          <w:b/>
          <w:bCs/>
          <w:iCs/>
          <w:sz w:val="22"/>
          <w:szCs w:val="22"/>
        </w:rPr>
        <w:t>PLH220034</w:t>
      </w:r>
      <w:r w:rsidR="00DB0378" w:rsidRPr="00CD15BC">
        <w:rPr>
          <w:b/>
          <w:sz w:val="22"/>
          <w:szCs w:val="22"/>
        </w:rPr>
        <w:t xml:space="preserve"> – inwentaryzacja </w:t>
      </w:r>
      <w:r>
        <w:rPr>
          <w:b/>
          <w:sz w:val="22"/>
          <w:szCs w:val="22"/>
        </w:rPr>
        <w:t xml:space="preserve"> </w:t>
      </w:r>
      <w:r w:rsidR="00DB0378" w:rsidRPr="00CD15BC">
        <w:rPr>
          <w:b/>
          <w:sz w:val="22"/>
          <w:szCs w:val="22"/>
        </w:rPr>
        <w:t>siedlisk przyrodniczych 9160 oraz 91T0</w:t>
      </w:r>
      <w:r w:rsidR="00832D01">
        <w:rPr>
          <w:b/>
          <w:sz w:val="22"/>
          <w:szCs w:val="22"/>
        </w:rPr>
        <w:t xml:space="preserve"> - </w:t>
      </w:r>
      <w:r w:rsidRPr="00CD15BC">
        <w:rPr>
          <w:sz w:val="22"/>
          <w:szCs w:val="22"/>
        </w:rPr>
        <w:t xml:space="preserve">wykonanie inwentaryzacji przyrodniczej, obejmującej określenie zasobów siedlisk przyrodniczych: </w:t>
      </w:r>
    </w:p>
    <w:p w:rsidR="00CD15BC" w:rsidRPr="00CD15BC" w:rsidRDefault="00CD15BC" w:rsidP="0005030D">
      <w:pPr>
        <w:pStyle w:val="AR1"/>
        <w:numPr>
          <w:ilvl w:val="0"/>
          <w:numId w:val="40"/>
        </w:numPr>
        <w:ind w:left="709" w:hanging="142"/>
        <w:rPr>
          <w:b/>
          <w:bCs/>
          <w:sz w:val="22"/>
          <w:szCs w:val="22"/>
        </w:rPr>
      </w:pPr>
      <w:r w:rsidRPr="00CD15BC">
        <w:rPr>
          <w:sz w:val="22"/>
          <w:szCs w:val="22"/>
        </w:rPr>
        <w:t xml:space="preserve">9160 </w:t>
      </w:r>
      <w:r w:rsidRPr="00CD15BC">
        <w:rPr>
          <w:bCs/>
          <w:sz w:val="22"/>
          <w:szCs w:val="22"/>
        </w:rPr>
        <w:t xml:space="preserve">Grąd </w:t>
      </w:r>
      <w:proofErr w:type="spellStart"/>
      <w:r w:rsidRPr="00CD15BC">
        <w:rPr>
          <w:bCs/>
          <w:sz w:val="22"/>
          <w:szCs w:val="22"/>
        </w:rPr>
        <w:t>subatlantycki</w:t>
      </w:r>
      <w:proofErr w:type="spellEnd"/>
      <w:r w:rsidRPr="00CD15BC">
        <w:rPr>
          <w:bCs/>
          <w:sz w:val="22"/>
          <w:szCs w:val="22"/>
        </w:rPr>
        <w:t xml:space="preserve"> (</w:t>
      </w:r>
      <w:proofErr w:type="spellStart"/>
      <w:r w:rsidRPr="00CD15BC">
        <w:rPr>
          <w:bCs/>
          <w:i/>
          <w:sz w:val="22"/>
          <w:szCs w:val="22"/>
        </w:rPr>
        <w:t>Stellario-Carpinetum</w:t>
      </w:r>
      <w:proofErr w:type="spellEnd"/>
      <w:r w:rsidRPr="00CD15BC">
        <w:rPr>
          <w:bCs/>
          <w:sz w:val="22"/>
          <w:szCs w:val="22"/>
        </w:rPr>
        <w:t>)</w:t>
      </w:r>
      <w:r w:rsidRPr="00CD15BC">
        <w:rPr>
          <w:sz w:val="22"/>
          <w:szCs w:val="22"/>
        </w:rPr>
        <w:t xml:space="preserve">, </w:t>
      </w:r>
    </w:p>
    <w:p w:rsidR="00CD15BC" w:rsidRPr="00CD15BC" w:rsidRDefault="00CD15BC" w:rsidP="0005030D">
      <w:pPr>
        <w:pStyle w:val="AR1"/>
        <w:numPr>
          <w:ilvl w:val="0"/>
          <w:numId w:val="40"/>
        </w:numPr>
        <w:ind w:left="709" w:hanging="142"/>
        <w:rPr>
          <w:sz w:val="22"/>
          <w:szCs w:val="22"/>
        </w:rPr>
      </w:pPr>
      <w:r w:rsidRPr="00CD15BC">
        <w:rPr>
          <w:sz w:val="22"/>
          <w:szCs w:val="22"/>
        </w:rPr>
        <w:t xml:space="preserve">91T0 Śródlądowy bór </w:t>
      </w:r>
      <w:proofErr w:type="spellStart"/>
      <w:r w:rsidRPr="00CD15BC">
        <w:rPr>
          <w:sz w:val="22"/>
          <w:szCs w:val="22"/>
        </w:rPr>
        <w:t>chrobotkowy</w:t>
      </w:r>
      <w:proofErr w:type="spellEnd"/>
      <w:r w:rsidRPr="00CD15BC">
        <w:rPr>
          <w:sz w:val="22"/>
          <w:szCs w:val="22"/>
        </w:rPr>
        <w:t xml:space="preserve">, </w:t>
      </w:r>
    </w:p>
    <w:p w:rsidR="00CD15BC" w:rsidRPr="00CD15BC" w:rsidRDefault="00832D01" w:rsidP="00832D01">
      <w:pPr>
        <w:pStyle w:val="AR1"/>
        <w:numPr>
          <w:ilvl w:val="0"/>
          <w:numId w:val="0"/>
        </w:numPr>
        <w:ind w:left="709"/>
        <w:rPr>
          <w:bCs/>
          <w:sz w:val="22"/>
          <w:szCs w:val="22"/>
          <w:u w:val="single"/>
        </w:rPr>
      </w:pPr>
      <w:r>
        <w:rPr>
          <w:sz w:val="22"/>
          <w:szCs w:val="22"/>
        </w:rPr>
        <w:t xml:space="preserve">w </w:t>
      </w:r>
      <w:r w:rsidR="00CD15BC" w:rsidRPr="00CD15BC">
        <w:rPr>
          <w:sz w:val="22"/>
          <w:szCs w:val="22"/>
        </w:rPr>
        <w:t xml:space="preserve">obszarze Natura 2000 Jeziora Wdzydzkie </w:t>
      </w:r>
      <w:r w:rsidR="00CD15BC" w:rsidRPr="00CD15BC">
        <w:rPr>
          <w:bCs/>
          <w:iCs/>
          <w:sz w:val="22"/>
          <w:szCs w:val="22"/>
        </w:rPr>
        <w:t>PLH220034</w:t>
      </w:r>
      <w:r w:rsidR="00CD15BC" w:rsidRPr="00CD15BC">
        <w:rPr>
          <w:sz w:val="22"/>
          <w:szCs w:val="22"/>
        </w:rPr>
        <w:t xml:space="preserve">, zgodnie z Zarządzeniem Regionalnego Dyrektora Ochrony Środowiska w Gdańsku z dnia 28 kwietnia 2014 r. </w:t>
      </w:r>
      <w:r w:rsidR="00CD15BC" w:rsidRPr="00CD15BC">
        <w:rPr>
          <w:sz w:val="22"/>
          <w:szCs w:val="22"/>
        </w:rPr>
        <w:br/>
        <w:t xml:space="preserve">w sprawie ustanowienia planu zadań ochronnych dla obszaru Natura 2000 Jeziora Wdzydzkie </w:t>
      </w:r>
      <w:r w:rsidR="00CD15BC" w:rsidRPr="00CD15BC">
        <w:rPr>
          <w:bCs/>
          <w:iCs/>
          <w:sz w:val="22"/>
          <w:szCs w:val="22"/>
        </w:rPr>
        <w:t>PLH220034</w:t>
      </w:r>
      <w:r w:rsidR="00CD15BC" w:rsidRPr="00CD15BC">
        <w:rPr>
          <w:sz w:val="22"/>
          <w:szCs w:val="22"/>
        </w:rPr>
        <w:t xml:space="preserve"> (Dz. Urz. Woj. Pom. z 2014 r., poz. 1841), dalej PZO oraz </w:t>
      </w:r>
      <w:r w:rsidR="00CD15BC" w:rsidRPr="00CD15BC">
        <w:rPr>
          <w:sz w:val="22"/>
          <w:szCs w:val="22"/>
        </w:rPr>
        <w:br/>
      </w:r>
      <w:r w:rsidR="00CD15BC" w:rsidRPr="00CD15BC">
        <w:rPr>
          <w:iCs/>
          <w:sz w:val="22"/>
          <w:szCs w:val="22"/>
        </w:rPr>
        <w:t>na potrzeby procedury zmiany ww. zarządzenia i zmian w bazie danych obszarów Natura 2000</w:t>
      </w:r>
      <w:r w:rsidR="00CD15BC" w:rsidRPr="00CD15BC">
        <w:rPr>
          <w:sz w:val="22"/>
          <w:szCs w:val="22"/>
        </w:rPr>
        <w:t xml:space="preserve">. </w:t>
      </w:r>
    </w:p>
    <w:p w:rsidR="00CD15BC" w:rsidRPr="00CD15BC" w:rsidRDefault="00CD15BC" w:rsidP="00832D01">
      <w:pPr>
        <w:pStyle w:val="AR1"/>
        <w:numPr>
          <w:ilvl w:val="0"/>
          <w:numId w:val="0"/>
        </w:numPr>
        <w:ind w:left="709"/>
        <w:rPr>
          <w:bCs/>
          <w:sz w:val="22"/>
          <w:szCs w:val="22"/>
          <w:u w:val="single"/>
        </w:rPr>
      </w:pPr>
      <w:r w:rsidRPr="00CD15BC">
        <w:rPr>
          <w:sz w:val="22"/>
          <w:szCs w:val="22"/>
        </w:rPr>
        <w:t xml:space="preserve">Inwentaryzacją należy objąć całość obszaru Natura 2000 Jeziora Wdzydzkie </w:t>
      </w:r>
      <w:r w:rsidRPr="00CD15BC">
        <w:rPr>
          <w:bCs/>
          <w:iCs/>
          <w:sz w:val="22"/>
          <w:szCs w:val="22"/>
        </w:rPr>
        <w:t>PLH220034</w:t>
      </w:r>
      <w:r w:rsidRPr="00CD15BC">
        <w:rPr>
          <w:sz w:val="22"/>
          <w:szCs w:val="22"/>
        </w:rPr>
        <w:t xml:space="preserve">. </w:t>
      </w:r>
    </w:p>
    <w:p w:rsidR="00CD15BC" w:rsidRPr="00CD15BC" w:rsidRDefault="00CD15BC" w:rsidP="00832D01">
      <w:pPr>
        <w:pStyle w:val="AR1"/>
        <w:numPr>
          <w:ilvl w:val="0"/>
          <w:numId w:val="0"/>
        </w:numPr>
        <w:ind w:left="709"/>
        <w:contextualSpacing/>
        <w:rPr>
          <w:sz w:val="22"/>
          <w:szCs w:val="22"/>
        </w:rPr>
      </w:pPr>
      <w:r w:rsidRPr="00CD15BC">
        <w:rPr>
          <w:sz w:val="22"/>
          <w:szCs w:val="22"/>
        </w:rPr>
        <w:t xml:space="preserve">Na terenie objętym inwentaryzacja należy zweryfikować: </w:t>
      </w:r>
    </w:p>
    <w:p w:rsidR="00CD15BC" w:rsidRPr="00CD15BC" w:rsidRDefault="00CD15BC" w:rsidP="00832D01">
      <w:pPr>
        <w:pStyle w:val="AR1"/>
        <w:numPr>
          <w:ilvl w:val="0"/>
          <w:numId w:val="0"/>
        </w:numPr>
        <w:tabs>
          <w:tab w:val="left" w:pos="993"/>
        </w:tabs>
        <w:ind w:left="993" w:hanging="284"/>
        <w:contextualSpacing/>
        <w:rPr>
          <w:sz w:val="22"/>
          <w:szCs w:val="22"/>
        </w:rPr>
      </w:pPr>
      <w:r w:rsidRPr="00CD15BC">
        <w:rPr>
          <w:sz w:val="22"/>
          <w:szCs w:val="22"/>
        </w:rPr>
        <w:t>a)</w:t>
      </w:r>
      <w:r w:rsidRPr="00CD15BC">
        <w:rPr>
          <w:sz w:val="22"/>
          <w:szCs w:val="22"/>
        </w:rPr>
        <w:tab/>
        <w:t xml:space="preserve">występowanie siedlisk przyrodniczych 9160 i 91T0 wraz z kartowaniem przebiegu granic wszystkich płatów poszczególnych siedlisk </w:t>
      </w:r>
    </w:p>
    <w:p w:rsidR="004B68BA" w:rsidRPr="00832D01" w:rsidRDefault="00CD15BC" w:rsidP="00832D01">
      <w:pPr>
        <w:pStyle w:val="AR1"/>
        <w:numPr>
          <w:ilvl w:val="0"/>
          <w:numId w:val="0"/>
        </w:numPr>
        <w:tabs>
          <w:tab w:val="left" w:pos="993"/>
        </w:tabs>
        <w:ind w:left="993" w:hanging="284"/>
        <w:contextualSpacing/>
        <w:rPr>
          <w:sz w:val="22"/>
          <w:szCs w:val="22"/>
        </w:rPr>
      </w:pPr>
      <w:r w:rsidRPr="00CD15BC">
        <w:rPr>
          <w:sz w:val="22"/>
          <w:szCs w:val="22"/>
        </w:rPr>
        <w:t>b)</w:t>
      </w:r>
      <w:r w:rsidRPr="00CD15BC">
        <w:rPr>
          <w:sz w:val="22"/>
          <w:szCs w:val="22"/>
        </w:rPr>
        <w:tab/>
        <w:t>poprawność kwalifikacji i przebiegu granic płatów siedlisk przyrodniczych 9160 i 91T0, zawartych w dokumentacji PZO.</w:t>
      </w:r>
      <w:bookmarkEnd w:id="4"/>
    </w:p>
    <w:p w:rsidR="006168F1" w:rsidRPr="00DB0378" w:rsidRDefault="006168F1" w:rsidP="0005030D">
      <w:pPr>
        <w:pStyle w:val="Akapitzlist"/>
        <w:widowControl w:val="0"/>
        <w:numPr>
          <w:ilvl w:val="0"/>
          <w:numId w:val="42"/>
        </w:numPr>
        <w:tabs>
          <w:tab w:val="left" w:pos="284"/>
        </w:tabs>
        <w:suppressAutoHyphens/>
        <w:autoSpaceDE w:val="0"/>
        <w:autoSpaceDN w:val="0"/>
        <w:adjustRightInd w:val="0"/>
        <w:spacing w:line="276" w:lineRule="auto"/>
        <w:jc w:val="both"/>
        <w:rPr>
          <w:rFonts w:ascii="Arial" w:eastAsia="Lucida Sans Unicode" w:hAnsi="Arial" w:cs="Arial"/>
          <w:bCs/>
          <w:color w:val="0F243E" w:themeColor="text2" w:themeShade="80"/>
          <w:kern w:val="1"/>
          <w:sz w:val="22"/>
          <w:szCs w:val="22"/>
          <w:lang w:eastAsia="zh-CN"/>
        </w:rPr>
      </w:pPr>
      <w:r w:rsidRPr="00B26C21">
        <w:rPr>
          <w:rFonts w:ascii="Arial" w:eastAsia="Lucida Sans Unicode" w:hAnsi="Arial" w:cs="Arial"/>
          <w:color w:val="0F243E" w:themeColor="text2" w:themeShade="80"/>
          <w:kern w:val="1"/>
          <w:sz w:val="22"/>
          <w:szCs w:val="22"/>
          <w:lang w:eastAsia="zh-CN"/>
        </w:rPr>
        <w:t>Szczegółowy opis przedmiotu zamówienia stanowi</w:t>
      </w:r>
      <w:r>
        <w:rPr>
          <w:rFonts w:ascii="Arial" w:eastAsia="Lucida Sans Unicode" w:hAnsi="Arial" w:cs="Arial"/>
          <w:color w:val="0F243E" w:themeColor="text2" w:themeShade="80"/>
          <w:kern w:val="1"/>
          <w:sz w:val="22"/>
          <w:szCs w:val="22"/>
          <w:lang w:val="pl-PL" w:eastAsia="zh-CN"/>
        </w:rPr>
        <w:t>ą</w:t>
      </w:r>
      <w:r w:rsidRPr="00B26C21">
        <w:rPr>
          <w:rFonts w:ascii="Arial" w:eastAsia="Lucida Sans Unicode" w:hAnsi="Arial" w:cs="Arial"/>
          <w:color w:val="0F243E" w:themeColor="text2" w:themeShade="80"/>
          <w:kern w:val="1"/>
          <w:sz w:val="22"/>
          <w:szCs w:val="22"/>
          <w:lang w:eastAsia="zh-CN"/>
        </w:rPr>
        <w:t xml:space="preserve"> </w:t>
      </w:r>
      <w:r>
        <w:rPr>
          <w:rFonts w:ascii="Arial" w:eastAsia="Lucida Sans Unicode" w:hAnsi="Arial" w:cs="Arial"/>
          <w:b/>
          <w:color w:val="0F243E" w:themeColor="text2" w:themeShade="80"/>
          <w:kern w:val="1"/>
          <w:sz w:val="22"/>
          <w:szCs w:val="22"/>
          <w:lang w:eastAsia="zh-CN"/>
        </w:rPr>
        <w:t>Załącznik</w:t>
      </w:r>
      <w:r>
        <w:rPr>
          <w:rFonts w:ascii="Arial" w:eastAsia="Lucida Sans Unicode" w:hAnsi="Arial" w:cs="Arial"/>
          <w:b/>
          <w:color w:val="0F243E" w:themeColor="text2" w:themeShade="80"/>
          <w:kern w:val="1"/>
          <w:sz w:val="22"/>
          <w:szCs w:val="22"/>
          <w:lang w:val="pl-PL" w:eastAsia="zh-CN"/>
        </w:rPr>
        <w:t>i</w:t>
      </w:r>
      <w:r>
        <w:rPr>
          <w:rFonts w:ascii="Arial" w:eastAsia="Lucida Sans Unicode" w:hAnsi="Arial" w:cs="Arial"/>
          <w:b/>
          <w:color w:val="0F243E" w:themeColor="text2" w:themeShade="80"/>
          <w:kern w:val="1"/>
          <w:sz w:val="22"/>
          <w:szCs w:val="22"/>
          <w:lang w:eastAsia="zh-CN"/>
        </w:rPr>
        <w:t xml:space="preserve"> nr 1</w:t>
      </w:r>
      <w:r>
        <w:rPr>
          <w:rFonts w:ascii="Arial" w:eastAsia="Lucida Sans Unicode" w:hAnsi="Arial" w:cs="Arial"/>
          <w:b/>
          <w:color w:val="0F243E" w:themeColor="text2" w:themeShade="80"/>
          <w:kern w:val="1"/>
          <w:sz w:val="22"/>
          <w:szCs w:val="22"/>
          <w:lang w:val="pl-PL" w:eastAsia="zh-CN"/>
        </w:rPr>
        <w:t>a i 1b</w:t>
      </w:r>
      <w:r w:rsidRPr="00B26C21">
        <w:rPr>
          <w:rFonts w:ascii="Arial" w:eastAsia="Lucida Sans Unicode" w:hAnsi="Arial" w:cs="Arial"/>
          <w:b/>
          <w:color w:val="0F243E" w:themeColor="text2" w:themeShade="80"/>
          <w:kern w:val="1"/>
          <w:sz w:val="22"/>
          <w:szCs w:val="22"/>
          <w:lang w:eastAsia="zh-CN"/>
        </w:rPr>
        <w:t xml:space="preserve"> </w:t>
      </w:r>
      <w:r w:rsidRPr="00B26C21">
        <w:rPr>
          <w:rFonts w:ascii="Arial" w:eastAsia="Lucida Sans Unicode" w:hAnsi="Arial" w:cs="Arial"/>
          <w:color w:val="0F243E" w:themeColor="text2" w:themeShade="80"/>
          <w:kern w:val="1"/>
          <w:sz w:val="22"/>
          <w:szCs w:val="22"/>
          <w:lang w:eastAsia="zh-CN"/>
        </w:rPr>
        <w:t xml:space="preserve">do Specyfikacji   </w:t>
      </w:r>
      <w:r w:rsidRPr="00FD79ED">
        <w:rPr>
          <w:rFonts w:ascii="Arial" w:eastAsia="Lucida Sans Unicode" w:hAnsi="Arial" w:cs="Arial"/>
          <w:color w:val="0F243E" w:themeColor="text2" w:themeShade="80"/>
          <w:kern w:val="1"/>
          <w:sz w:val="22"/>
          <w:szCs w:val="22"/>
          <w:lang w:eastAsia="zh-CN"/>
        </w:rPr>
        <w:t>Warunków Zamówienia</w:t>
      </w:r>
      <w:r>
        <w:rPr>
          <w:rFonts w:ascii="Arial" w:eastAsia="Lucida Sans Unicode" w:hAnsi="Arial" w:cs="Arial"/>
          <w:color w:val="0F243E" w:themeColor="text2" w:themeShade="80"/>
          <w:kern w:val="1"/>
          <w:sz w:val="22"/>
          <w:szCs w:val="22"/>
          <w:lang w:val="pl-PL" w:eastAsia="zh-CN"/>
        </w:rPr>
        <w:t>.</w:t>
      </w:r>
    </w:p>
    <w:p w:rsidR="00DB0378" w:rsidRPr="00E206D0" w:rsidRDefault="00DB0378" w:rsidP="0005030D">
      <w:pPr>
        <w:numPr>
          <w:ilvl w:val="0"/>
          <w:numId w:val="38"/>
        </w:numPr>
        <w:tabs>
          <w:tab w:val="left" w:pos="284"/>
        </w:tabs>
        <w:spacing w:after="0"/>
        <w:ind w:left="284" w:hanging="284"/>
        <w:jc w:val="both"/>
        <w:rPr>
          <w:rFonts w:ascii="Arial" w:eastAsia="Calibri" w:hAnsi="Arial" w:cs="Arial"/>
          <w:color w:val="0F243E"/>
          <w:kern w:val="3"/>
        </w:rPr>
      </w:pPr>
      <w:r w:rsidRPr="00E206D0">
        <w:rPr>
          <w:rFonts w:ascii="Arial" w:hAnsi="Arial" w:cs="Arial"/>
          <w:color w:val="0F243E"/>
        </w:rPr>
        <w:t>Każde zadanie stanowi odrębny przedmiot zamówienia i będzie podlegało odrębnej procedurze związanej z badaniem, oceną i wyborem oferty.</w:t>
      </w:r>
    </w:p>
    <w:p w:rsidR="00DB0378" w:rsidRDefault="00DB0378" w:rsidP="0005030D">
      <w:pPr>
        <w:numPr>
          <w:ilvl w:val="0"/>
          <w:numId w:val="38"/>
        </w:numPr>
        <w:tabs>
          <w:tab w:val="left" w:pos="284"/>
        </w:tabs>
        <w:spacing w:after="0"/>
        <w:ind w:hanging="2880"/>
        <w:jc w:val="both"/>
        <w:rPr>
          <w:rFonts w:ascii="Arial" w:eastAsia="Calibri" w:hAnsi="Arial" w:cs="Arial"/>
          <w:color w:val="0F243E"/>
          <w:kern w:val="3"/>
        </w:rPr>
      </w:pPr>
      <w:r w:rsidRPr="00E206D0">
        <w:rPr>
          <w:rFonts w:ascii="Arial" w:hAnsi="Arial" w:cs="Arial"/>
          <w:color w:val="0F243E"/>
        </w:rPr>
        <w:t>Wykonawca może złożyć ofertę na wybrane przez siebie zadania.</w:t>
      </w:r>
    </w:p>
    <w:p w:rsidR="00DB0378" w:rsidRDefault="005C2ABD" w:rsidP="0005030D">
      <w:pPr>
        <w:numPr>
          <w:ilvl w:val="0"/>
          <w:numId w:val="38"/>
        </w:numPr>
        <w:tabs>
          <w:tab w:val="left" w:pos="284"/>
        </w:tabs>
        <w:spacing w:after="0"/>
        <w:ind w:left="284" w:hanging="284"/>
        <w:jc w:val="both"/>
        <w:rPr>
          <w:rFonts w:ascii="Arial" w:eastAsia="Calibri" w:hAnsi="Arial" w:cs="Arial"/>
          <w:color w:val="0F243E"/>
          <w:kern w:val="3"/>
        </w:rPr>
      </w:pPr>
      <w:r w:rsidRPr="00DB0378">
        <w:rPr>
          <w:rFonts w:ascii="Arial" w:hAnsi="Arial" w:cs="Arial"/>
          <w:color w:val="0F243E"/>
        </w:rPr>
        <w:t xml:space="preserve">Zamawiający nie zastrzega obowiązku osobistego wykonania przez Wykonawcę kluczowych części Zamówienia. </w:t>
      </w:r>
    </w:p>
    <w:p w:rsidR="00DB0378" w:rsidRDefault="00741C86" w:rsidP="0005030D">
      <w:pPr>
        <w:numPr>
          <w:ilvl w:val="0"/>
          <w:numId w:val="38"/>
        </w:numPr>
        <w:tabs>
          <w:tab w:val="left" w:pos="284"/>
        </w:tabs>
        <w:spacing w:after="0"/>
        <w:ind w:left="284" w:hanging="284"/>
        <w:jc w:val="both"/>
        <w:rPr>
          <w:rFonts w:ascii="Arial" w:eastAsia="Calibri" w:hAnsi="Arial" w:cs="Arial"/>
          <w:color w:val="0F243E"/>
          <w:kern w:val="3"/>
        </w:rPr>
      </w:pPr>
      <w:r w:rsidRPr="00DB0378">
        <w:rPr>
          <w:rFonts w:ascii="Arial" w:eastAsia="Calibri" w:hAnsi="Arial" w:cs="Arial"/>
          <w:b/>
          <w:bCs/>
          <w:color w:val="0F243E" w:themeColor="text2" w:themeShade="80"/>
          <w:lang w:eastAsia="pl-PL"/>
        </w:rPr>
        <w:t xml:space="preserve">Zamawiający wymaga złożenia ofert w postaci elektronicznej. Szczegółowy opis (instrukcja) składania ofert w postaci elektronicznej zawarty został w Rozdz.  </w:t>
      </w:r>
      <w:r w:rsidR="000B07F9" w:rsidRPr="00DB0378">
        <w:rPr>
          <w:rFonts w:ascii="Arial" w:eastAsia="Calibri" w:hAnsi="Arial" w:cs="Arial"/>
          <w:b/>
          <w:bCs/>
          <w:color w:val="0F243E" w:themeColor="text2" w:themeShade="80"/>
          <w:lang w:eastAsia="pl-PL"/>
        </w:rPr>
        <w:t>XV</w:t>
      </w:r>
      <w:r w:rsidR="00B26C21" w:rsidRPr="00DB0378">
        <w:rPr>
          <w:rFonts w:ascii="Arial" w:eastAsia="Calibri" w:hAnsi="Arial" w:cs="Arial"/>
          <w:b/>
          <w:bCs/>
          <w:color w:val="0F243E" w:themeColor="text2" w:themeShade="80"/>
          <w:lang w:eastAsia="pl-PL"/>
        </w:rPr>
        <w:t>I</w:t>
      </w:r>
      <w:r w:rsidR="000B07F9" w:rsidRPr="00DB0378">
        <w:rPr>
          <w:rFonts w:ascii="Arial" w:eastAsia="Calibri" w:hAnsi="Arial" w:cs="Arial"/>
          <w:b/>
          <w:bCs/>
          <w:color w:val="0F243E" w:themeColor="text2" w:themeShade="80"/>
          <w:lang w:eastAsia="pl-PL"/>
        </w:rPr>
        <w:t xml:space="preserve"> </w:t>
      </w:r>
      <w:r w:rsidRPr="00DB0378">
        <w:rPr>
          <w:rFonts w:ascii="Arial" w:eastAsia="Calibri" w:hAnsi="Arial" w:cs="Arial"/>
          <w:b/>
          <w:bCs/>
          <w:color w:val="0F243E" w:themeColor="text2" w:themeShade="80"/>
          <w:lang w:eastAsia="pl-PL"/>
        </w:rPr>
        <w:t xml:space="preserve">SWZ. </w:t>
      </w:r>
    </w:p>
    <w:p w:rsidR="00F31253" w:rsidRPr="00DB0378" w:rsidRDefault="00F31253" w:rsidP="0005030D">
      <w:pPr>
        <w:numPr>
          <w:ilvl w:val="0"/>
          <w:numId w:val="38"/>
        </w:numPr>
        <w:tabs>
          <w:tab w:val="left" w:pos="284"/>
        </w:tabs>
        <w:spacing w:after="0"/>
        <w:ind w:hanging="2880"/>
        <w:jc w:val="both"/>
        <w:rPr>
          <w:rFonts w:ascii="Arial" w:eastAsia="Calibri" w:hAnsi="Arial" w:cs="Arial"/>
          <w:color w:val="0F243E"/>
          <w:kern w:val="3"/>
        </w:rPr>
      </w:pPr>
      <w:r w:rsidRPr="00DB0378">
        <w:rPr>
          <w:rFonts w:ascii="Arial" w:eastAsia="Calibri" w:hAnsi="Arial" w:cs="Arial"/>
          <w:color w:val="0F243E" w:themeColor="text2" w:themeShade="80"/>
          <w:lang w:eastAsia="pl-PL"/>
        </w:rPr>
        <w:t xml:space="preserve">Kod Wspólnego Słownika Zamówień (CPV):  </w:t>
      </w:r>
    </w:p>
    <w:p w:rsidR="00DE365B" w:rsidRPr="00EF1696" w:rsidRDefault="00EF1696" w:rsidP="006168F1">
      <w:pPr>
        <w:tabs>
          <w:tab w:val="left" w:pos="567"/>
        </w:tabs>
        <w:spacing w:after="0"/>
        <w:ind w:left="284"/>
        <w:rPr>
          <w:rFonts w:ascii="Arial" w:eastAsia="Times New Roman" w:hAnsi="Arial" w:cs="Arial"/>
          <w:lang w:eastAsia="pl-PL"/>
        </w:rPr>
      </w:pPr>
      <w:r w:rsidRPr="00154594">
        <w:rPr>
          <w:rFonts w:ascii="Arial" w:hAnsi="Arial" w:cs="Arial"/>
          <w:bCs/>
          <w:color w:val="0F243E" w:themeColor="text2" w:themeShade="80"/>
        </w:rPr>
        <w:t>90711500-9 monitoring środowiska</w:t>
      </w:r>
      <w:bookmarkStart w:id="5" w:name="_Toc289247643"/>
      <w:r w:rsidR="00DB0378" w:rsidRPr="00DB0378">
        <w:rPr>
          <w:bCs/>
        </w:rPr>
        <w:t xml:space="preserve"> </w:t>
      </w:r>
      <w:r w:rsidR="00DB0378" w:rsidRPr="00DB0378">
        <w:rPr>
          <w:rFonts w:ascii="Arial" w:hAnsi="Arial" w:cs="Arial"/>
          <w:bCs/>
        </w:rPr>
        <w:t>inny niż dotyczący branży budowlanej</w:t>
      </w:r>
      <w:r w:rsidR="004B68BA" w:rsidRPr="00154594">
        <w:rPr>
          <w:color w:val="0F243E" w:themeColor="text2" w:themeShade="80"/>
          <w:lang w:eastAsia="pl-PL"/>
        </w:rPr>
        <w:br/>
      </w:r>
    </w:p>
    <w:p w:rsidR="00741C86" w:rsidRPr="00050DD9" w:rsidRDefault="00741C86" w:rsidP="002934BF">
      <w:pPr>
        <w:keepNext/>
        <w:keepLines/>
        <w:spacing w:after="0"/>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V: TERMIN WYKONANIA ZAMÓWIENIA</w:t>
      </w:r>
      <w:bookmarkEnd w:id="5"/>
    </w:p>
    <w:p w:rsidR="00DB0378" w:rsidRPr="00FF347E" w:rsidRDefault="00DB0378" w:rsidP="0005030D">
      <w:pPr>
        <w:numPr>
          <w:ilvl w:val="6"/>
          <w:numId w:val="37"/>
        </w:numPr>
        <w:tabs>
          <w:tab w:val="left" w:pos="284"/>
        </w:tabs>
        <w:spacing w:after="120"/>
        <w:jc w:val="both"/>
        <w:rPr>
          <w:rFonts w:ascii="Arial" w:hAnsi="Arial" w:cs="Arial"/>
          <w:bCs/>
          <w:color w:val="0F243E"/>
        </w:rPr>
      </w:pPr>
      <w:bookmarkStart w:id="6" w:name="_Hlk68850016"/>
      <w:r w:rsidRPr="00FF347E">
        <w:rPr>
          <w:rFonts w:ascii="Arial" w:hAnsi="Arial" w:cs="Arial"/>
          <w:bCs/>
          <w:color w:val="0F243E"/>
        </w:rPr>
        <w:t>Zamówienie należy zrealizować w następujących terminach:</w:t>
      </w:r>
    </w:p>
    <w:p w:rsidR="00DB0378" w:rsidRDefault="00DB0378" w:rsidP="00DA273C">
      <w:pPr>
        <w:pStyle w:val="AR1"/>
        <w:numPr>
          <w:ilvl w:val="0"/>
          <w:numId w:val="0"/>
        </w:numPr>
        <w:ind w:left="284"/>
        <w:rPr>
          <w:sz w:val="22"/>
          <w:szCs w:val="22"/>
        </w:rPr>
      </w:pPr>
      <w:r w:rsidRPr="00CE708D">
        <w:rPr>
          <w:b/>
          <w:bCs/>
          <w:color w:val="0F243E"/>
          <w:sz w:val="22"/>
          <w:szCs w:val="22"/>
        </w:rPr>
        <w:t>Zadanie nr 1:</w:t>
      </w:r>
      <w:r w:rsidRPr="008539EB">
        <w:rPr>
          <w:bCs/>
          <w:color w:val="0F243E"/>
          <w:sz w:val="22"/>
          <w:szCs w:val="22"/>
        </w:rPr>
        <w:t xml:space="preserve"> </w:t>
      </w:r>
      <w:r w:rsidR="00DA273C" w:rsidRPr="00266FE8">
        <w:rPr>
          <w:rFonts w:eastAsia="Calibri"/>
          <w:color w:val="0F243E"/>
          <w:sz w:val="22"/>
          <w:szCs w:val="22"/>
          <w:lang w:eastAsia="en-US"/>
        </w:rPr>
        <w:t xml:space="preserve">Przedmiot zamówienia należy wykonać </w:t>
      </w:r>
      <w:r w:rsidR="00DA273C" w:rsidRPr="00266FE8">
        <w:rPr>
          <w:sz w:val="22"/>
          <w:szCs w:val="22"/>
        </w:rPr>
        <w:t xml:space="preserve">do </w:t>
      </w:r>
      <w:r w:rsidR="00DA273C" w:rsidRPr="00266FE8">
        <w:rPr>
          <w:b/>
          <w:bCs/>
          <w:sz w:val="22"/>
          <w:szCs w:val="22"/>
        </w:rPr>
        <w:t>31 października 2022 r.</w:t>
      </w:r>
      <w:r w:rsidR="00DA273C" w:rsidRPr="00266FE8">
        <w:rPr>
          <w:rFonts w:eastAsia="Calibri"/>
          <w:color w:val="0F243E"/>
          <w:sz w:val="22"/>
          <w:szCs w:val="22"/>
          <w:lang w:eastAsia="en-US"/>
        </w:rPr>
        <w:t xml:space="preserve"> </w:t>
      </w:r>
      <w:r w:rsidR="00DA273C">
        <w:rPr>
          <w:rFonts w:eastAsia="Calibri"/>
          <w:color w:val="0F243E"/>
          <w:sz w:val="22"/>
          <w:szCs w:val="22"/>
          <w:lang w:eastAsia="en-US"/>
        </w:rPr>
        <w:t xml:space="preserve">z tym, że </w:t>
      </w:r>
      <w:r w:rsidR="00DA273C" w:rsidRPr="00266FE8">
        <w:rPr>
          <w:rFonts w:eastAsia="Calibri"/>
          <w:color w:val="0F243E"/>
          <w:sz w:val="22"/>
          <w:szCs w:val="22"/>
          <w:lang w:eastAsia="en-US"/>
        </w:rPr>
        <w:t>Wykonawca przekaże Zamawiającemu</w:t>
      </w:r>
      <w:r w:rsidR="00DA273C" w:rsidRPr="00266FE8">
        <w:rPr>
          <w:sz w:val="22"/>
          <w:szCs w:val="22"/>
        </w:rPr>
        <w:t xml:space="preserve"> opracowanie tekstowe wraz z załącznikami oraz dane GIS</w:t>
      </w:r>
      <w:r w:rsidR="00DA273C" w:rsidRPr="00266FE8">
        <w:rPr>
          <w:b/>
          <w:sz w:val="22"/>
          <w:szCs w:val="22"/>
        </w:rPr>
        <w:t xml:space="preserve"> do 3 października 2022 r.</w:t>
      </w:r>
      <w:r w:rsidR="00DA273C" w:rsidRPr="00266FE8">
        <w:rPr>
          <w:sz w:val="22"/>
          <w:szCs w:val="22"/>
        </w:rPr>
        <w:t xml:space="preserve"> Inwentaryzacje terenowe siedliska przyrodniczego 7150 należy wykonać w okresie od lipca do sierpnia. </w:t>
      </w:r>
    </w:p>
    <w:p w:rsidR="00DA273C" w:rsidRPr="00DA273C" w:rsidRDefault="00DA273C" w:rsidP="00DA273C">
      <w:pPr>
        <w:pStyle w:val="AR1"/>
        <w:numPr>
          <w:ilvl w:val="0"/>
          <w:numId w:val="0"/>
        </w:numPr>
        <w:ind w:left="284"/>
        <w:rPr>
          <w:b/>
          <w:bCs/>
          <w:sz w:val="22"/>
          <w:szCs w:val="22"/>
          <w:u w:val="single"/>
        </w:rPr>
      </w:pPr>
    </w:p>
    <w:p w:rsidR="00DA273C" w:rsidRPr="00DA273C" w:rsidRDefault="00DA273C" w:rsidP="00DA273C">
      <w:pPr>
        <w:pStyle w:val="AR1"/>
        <w:numPr>
          <w:ilvl w:val="0"/>
          <w:numId w:val="0"/>
        </w:numPr>
        <w:ind w:left="284" w:hanging="284"/>
        <w:rPr>
          <w:b/>
          <w:bCs/>
          <w:sz w:val="22"/>
          <w:szCs w:val="22"/>
          <w:u w:val="single"/>
        </w:rPr>
      </w:pPr>
      <w:r>
        <w:rPr>
          <w:b/>
          <w:bCs/>
          <w:color w:val="0F243E"/>
          <w:sz w:val="22"/>
          <w:szCs w:val="22"/>
        </w:rPr>
        <w:t xml:space="preserve">    </w:t>
      </w:r>
      <w:r w:rsidR="00DB0378" w:rsidRPr="00DA273C">
        <w:rPr>
          <w:b/>
          <w:bCs/>
          <w:color w:val="0F243E"/>
          <w:sz w:val="22"/>
          <w:szCs w:val="22"/>
        </w:rPr>
        <w:t>Zadanie nr 2:</w:t>
      </w:r>
      <w:r w:rsidR="00DB0378" w:rsidRPr="00DA273C">
        <w:rPr>
          <w:bCs/>
          <w:color w:val="0F243E"/>
          <w:sz w:val="22"/>
          <w:szCs w:val="22"/>
        </w:rPr>
        <w:t xml:space="preserve"> Przedmiot </w:t>
      </w:r>
      <w:r w:rsidRPr="00DA273C">
        <w:rPr>
          <w:rFonts w:eastAsia="Calibri"/>
          <w:color w:val="0F243E"/>
          <w:sz w:val="22"/>
          <w:szCs w:val="22"/>
          <w:lang w:eastAsia="en-US"/>
        </w:rPr>
        <w:t xml:space="preserve">zamówienia należy wykonać </w:t>
      </w:r>
      <w:r w:rsidRPr="00DA273C">
        <w:rPr>
          <w:sz w:val="22"/>
          <w:szCs w:val="22"/>
        </w:rPr>
        <w:t xml:space="preserve">do </w:t>
      </w:r>
      <w:r w:rsidRPr="00DA273C">
        <w:rPr>
          <w:b/>
          <w:bCs/>
          <w:sz w:val="22"/>
          <w:szCs w:val="22"/>
        </w:rPr>
        <w:t>31 października 2022 r.</w:t>
      </w:r>
      <w:r w:rsidRPr="00DA273C">
        <w:rPr>
          <w:rFonts w:eastAsia="Calibri"/>
          <w:color w:val="0F243E"/>
          <w:sz w:val="22"/>
          <w:szCs w:val="22"/>
          <w:lang w:eastAsia="en-US"/>
        </w:rPr>
        <w:t xml:space="preserve"> </w:t>
      </w:r>
      <w:r>
        <w:rPr>
          <w:rFonts w:eastAsia="Calibri"/>
          <w:color w:val="0F243E"/>
          <w:sz w:val="22"/>
          <w:szCs w:val="22"/>
          <w:lang w:eastAsia="en-US"/>
        </w:rPr>
        <w:br/>
      </w:r>
      <w:r w:rsidRPr="00DA273C">
        <w:rPr>
          <w:rFonts w:eastAsia="Calibri"/>
          <w:color w:val="0F243E"/>
          <w:sz w:val="22"/>
          <w:szCs w:val="22"/>
          <w:lang w:eastAsia="en-US"/>
        </w:rPr>
        <w:t>z tym, że Wykonawca przekaże Zamawiającemu</w:t>
      </w:r>
      <w:r w:rsidRPr="00DA273C">
        <w:rPr>
          <w:sz w:val="22"/>
          <w:szCs w:val="22"/>
        </w:rPr>
        <w:t xml:space="preserve"> opracowanie tekstowe wraz </w:t>
      </w:r>
      <w:r>
        <w:rPr>
          <w:sz w:val="22"/>
          <w:szCs w:val="22"/>
        </w:rPr>
        <w:br/>
      </w:r>
      <w:r w:rsidRPr="00DA273C">
        <w:rPr>
          <w:sz w:val="22"/>
          <w:szCs w:val="22"/>
        </w:rPr>
        <w:t>z załącznikami oraz dane GIS</w:t>
      </w:r>
      <w:r w:rsidRPr="00DA273C">
        <w:rPr>
          <w:b/>
          <w:sz w:val="22"/>
          <w:szCs w:val="22"/>
        </w:rPr>
        <w:t xml:space="preserve"> do 3 października 2022 r.</w:t>
      </w:r>
      <w:r w:rsidRPr="00DA273C">
        <w:rPr>
          <w:sz w:val="22"/>
          <w:szCs w:val="22"/>
        </w:rPr>
        <w:t xml:space="preserve"> </w:t>
      </w:r>
      <w:r w:rsidRPr="004E260F">
        <w:rPr>
          <w:sz w:val="22"/>
          <w:szCs w:val="22"/>
        </w:rPr>
        <w:t xml:space="preserve">Inwentaryzacje terenowe siedliska przyrodniczego 9160 należy wykonać </w:t>
      </w:r>
      <w:r>
        <w:rPr>
          <w:sz w:val="22"/>
          <w:szCs w:val="22"/>
        </w:rPr>
        <w:t xml:space="preserve">dwukrotnie </w:t>
      </w:r>
      <w:r w:rsidRPr="004E260F">
        <w:rPr>
          <w:sz w:val="22"/>
          <w:szCs w:val="22"/>
        </w:rPr>
        <w:t>w ciągu roku: badania aspektu wiosennego należy wykonać w</w:t>
      </w:r>
      <w:r w:rsidR="002E0545">
        <w:rPr>
          <w:sz w:val="22"/>
          <w:szCs w:val="22"/>
        </w:rPr>
        <w:t xml:space="preserve"> miesiącach</w:t>
      </w:r>
      <w:r w:rsidRPr="004E260F">
        <w:rPr>
          <w:sz w:val="22"/>
          <w:szCs w:val="22"/>
        </w:rPr>
        <w:t xml:space="preserve"> maj</w:t>
      </w:r>
      <w:r w:rsidR="002E0545">
        <w:rPr>
          <w:sz w:val="22"/>
          <w:szCs w:val="22"/>
        </w:rPr>
        <w:t>-15 czerwca</w:t>
      </w:r>
      <w:r w:rsidRPr="004E260F">
        <w:rPr>
          <w:sz w:val="22"/>
          <w:szCs w:val="22"/>
        </w:rPr>
        <w:t>, badania aspektu letniego należy wykonać w miesiącach lipiec-sierpień.</w:t>
      </w:r>
      <w:r>
        <w:rPr>
          <w:sz w:val="22"/>
          <w:szCs w:val="22"/>
        </w:rPr>
        <w:t xml:space="preserve"> </w:t>
      </w:r>
      <w:r w:rsidRPr="00DA273C">
        <w:rPr>
          <w:sz w:val="22"/>
          <w:szCs w:val="22"/>
        </w:rPr>
        <w:t>Inwentaryzacje terenowe siedliska przyrodniczego 91T0 należy wykonać w miesiącach maj-czerwiec.</w:t>
      </w:r>
    </w:p>
    <w:bookmarkEnd w:id="6"/>
    <w:p w:rsidR="006A3CE7" w:rsidRPr="00A843A0" w:rsidRDefault="006A3CE7" w:rsidP="006A3CE7">
      <w:pPr>
        <w:spacing w:after="0"/>
        <w:contextualSpacing/>
        <w:jc w:val="both"/>
        <w:rPr>
          <w:rFonts w:ascii="Arial" w:eastAsia="Times New Roman" w:hAnsi="Arial" w:cs="Arial"/>
          <w:b/>
          <w:bCs/>
          <w:color w:val="0070C0"/>
          <w:spacing w:val="-1"/>
          <w:u w:val="single"/>
          <w:lang w:val="x-none" w:eastAsia="pl-PL"/>
        </w:rPr>
      </w:pPr>
    </w:p>
    <w:p w:rsidR="00741C86" w:rsidRPr="00050DD9" w:rsidRDefault="00741C86" w:rsidP="002934BF">
      <w:pPr>
        <w:widowControl w:val="0"/>
        <w:tabs>
          <w:tab w:val="left" w:pos="880"/>
        </w:tabs>
        <w:spacing w:after="0"/>
        <w:ind w:left="1560" w:right="363" w:hanging="1560"/>
        <w:jc w:val="both"/>
        <w:outlineLvl w:val="0"/>
        <w:rPr>
          <w:rFonts w:ascii="Trebuchet MS" w:eastAsia="Trebuchet MS" w:hAnsi="Trebuchet MS" w:cs="Trebuchet MS"/>
          <w:b/>
          <w:bCs/>
          <w:color w:val="365F91" w:themeColor="accent1" w:themeShade="BF"/>
          <w:sz w:val="24"/>
          <w:szCs w:val="24"/>
          <w:lang w:eastAsia="pl-PL"/>
        </w:rPr>
      </w:pPr>
      <w:r w:rsidRPr="00050DD9">
        <w:rPr>
          <w:rFonts w:ascii="Arial" w:eastAsia="Times New Roman" w:hAnsi="Arial" w:cs="Arial"/>
          <w:b/>
          <w:bCs/>
          <w:color w:val="365F91" w:themeColor="accent1" w:themeShade="BF"/>
          <w:spacing w:val="-1"/>
          <w:lang w:eastAsia="pl-PL"/>
        </w:rPr>
        <w:t>ROZDZIAŁ VI: INFORMACJE</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5"/>
          <w:lang w:eastAsia="pl-PL"/>
        </w:rPr>
        <w:t xml:space="preserve"> Ś</w:t>
      </w:r>
      <w:r w:rsidRPr="00050DD9">
        <w:rPr>
          <w:rFonts w:ascii="Arial" w:eastAsia="Times New Roman" w:hAnsi="Arial" w:cs="Arial"/>
          <w:b/>
          <w:bCs/>
          <w:color w:val="365F91" w:themeColor="accent1" w:themeShade="BF"/>
          <w:spacing w:val="-1"/>
          <w:lang w:eastAsia="pl-PL"/>
        </w:rPr>
        <w:t>RODKACH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KOMUNIKACJI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ELEKTRONICZNEJ,</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spacing w:val="-1"/>
          <w:lang w:eastAsia="pl-PL"/>
        </w:rPr>
        <w:t>PRZY</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UŻYCIU</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KTÓRYCH</w:t>
      </w:r>
      <w:r w:rsidRPr="00050DD9">
        <w:rPr>
          <w:rFonts w:ascii="Arial" w:eastAsia="Times New Roman" w:hAnsi="Arial" w:cs="Arial"/>
          <w:b/>
          <w:bCs/>
          <w:color w:val="365F91" w:themeColor="accent1" w:themeShade="BF"/>
          <w:spacing w:val="55"/>
          <w:w w:val="99"/>
          <w:lang w:eastAsia="pl-PL"/>
        </w:rPr>
        <w:t xml:space="preserve"> </w:t>
      </w:r>
      <w:r w:rsidRPr="00050DD9">
        <w:rPr>
          <w:rFonts w:ascii="Arial" w:eastAsia="Times New Roman" w:hAnsi="Arial" w:cs="Arial"/>
          <w:b/>
          <w:bCs/>
          <w:color w:val="365F91" w:themeColor="accent1" w:themeShade="BF"/>
          <w:spacing w:val="-1"/>
          <w:lang w:eastAsia="pl-PL"/>
        </w:rPr>
        <w:t>ZAMAWIAJĄCY</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lang w:eastAsia="pl-PL"/>
        </w:rPr>
        <w:t>BĘDZIE</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KOMUNIKOWAŁ</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SIĘ</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Z</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WYKONAWCAMI,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ORAZ</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INFORMACJE</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39"/>
          <w:w w:val="99"/>
          <w:lang w:eastAsia="pl-PL"/>
        </w:rPr>
        <w:t xml:space="preserve"> </w:t>
      </w:r>
      <w:r w:rsidRPr="00050DD9">
        <w:rPr>
          <w:rFonts w:ascii="Arial" w:eastAsia="Times New Roman" w:hAnsi="Arial" w:cs="Arial"/>
          <w:b/>
          <w:bCs/>
          <w:color w:val="365F91" w:themeColor="accent1" w:themeShade="BF"/>
          <w:spacing w:val="-1"/>
          <w:lang w:eastAsia="pl-PL"/>
        </w:rPr>
        <w:t>WYMAGANIACH</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spacing w:val="-1"/>
          <w:lang w:eastAsia="pl-PL"/>
        </w:rPr>
        <w:t>TECHNICZNYCH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lang w:eastAsia="pl-PL"/>
        </w:rPr>
        <w:t>I</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ORGANIZACYJNYCH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SPORZĄDZANIA,</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WYSYŁANIA</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lang w:eastAsia="pl-PL"/>
        </w:rPr>
        <w:t xml:space="preserve">I </w:t>
      </w:r>
      <w:r w:rsidRPr="00050DD9">
        <w:rPr>
          <w:rFonts w:ascii="Arial" w:eastAsia="Times New Roman" w:hAnsi="Arial" w:cs="Arial"/>
          <w:b/>
          <w:bCs/>
          <w:color w:val="365F91" w:themeColor="accent1" w:themeShade="BF"/>
          <w:spacing w:val="-1"/>
          <w:lang w:eastAsia="pl-PL"/>
        </w:rPr>
        <w:t>ODBIERANIA</w:t>
      </w:r>
      <w:r w:rsidRPr="00050DD9">
        <w:rPr>
          <w:rFonts w:ascii="Arial" w:eastAsia="Times New Roman" w:hAnsi="Arial" w:cs="Arial"/>
          <w:b/>
          <w:bCs/>
          <w:color w:val="365F91" w:themeColor="accent1" w:themeShade="BF"/>
          <w:spacing w:val="-11"/>
          <w:lang w:eastAsia="pl-PL"/>
        </w:rPr>
        <w:t xml:space="preserve"> </w:t>
      </w:r>
      <w:r w:rsidRPr="00050DD9">
        <w:rPr>
          <w:rFonts w:ascii="Arial" w:eastAsia="Times New Roman" w:hAnsi="Arial" w:cs="Arial"/>
          <w:b/>
          <w:bCs/>
          <w:color w:val="365F91" w:themeColor="accent1" w:themeShade="BF"/>
          <w:spacing w:val="-1"/>
          <w:lang w:eastAsia="pl-PL"/>
        </w:rPr>
        <w:t>KORESPONDENCJI</w:t>
      </w:r>
      <w:r w:rsidRPr="00050DD9">
        <w:rPr>
          <w:rFonts w:ascii="Arial" w:eastAsia="Times New Roman" w:hAnsi="Arial" w:cs="Arial"/>
          <w:b/>
          <w:bCs/>
          <w:color w:val="365F91" w:themeColor="accent1" w:themeShade="BF"/>
          <w:spacing w:val="-9"/>
          <w:lang w:eastAsia="pl-PL"/>
        </w:rPr>
        <w:t xml:space="preserve"> </w:t>
      </w:r>
      <w:r w:rsidRPr="00050DD9">
        <w:rPr>
          <w:rFonts w:ascii="Arial" w:eastAsia="Times New Roman" w:hAnsi="Arial" w:cs="Arial"/>
          <w:b/>
          <w:bCs/>
          <w:color w:val="365F91" w:themeColor="accent1" w:themeShade="BF"/>
          <w:spacing w:val="-1"/>
          <w:lang w:eastAsia="pl-PL"/>
        </w:rPr>
        <w:t>ELEKTRONICZNEJ</w:t>
      </w:r>
    </w:p>
    <w:p w:rsidR="00741C86" w:rsidRPr="00FD79ED" w:rsidRDefault="00741C86" w:rsidP="002934BF">
      <w:pPr>
        <w:widowControl w:val="0"/>
        <w:numPr>
          <w:ilvl w:val="0"/>
          <w:numId w:val="8"/>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postępowaniu</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komunikacja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między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Zamawiającym</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20"/>
          <w:kern w:val="1"/>
          <w:lang w:eastAsia="zh-CN"/>
        </w:rPr>
        <w:br/>
      </w: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Wykonawcami</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odbywa</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drogą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elektroniczną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1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https://miniportal.uzp.gov.pl/,</w:t>
      </w:r>
      <w:r w:rsidRPr="00FD79ED">
        <w:rPr>
          <w:rFonts w:ascii="Arial" w:eastAsia="Lucida Sans Unicode" w:hAnsi="Arial" w:cs="Arial"/>
          <w:color w:val="0F243E" w:themeColor="text2" w:themeShade="80"/>
          <w:spacing w:val="-12"/>
          <w:kern w:val="1"/>
          <w:lang w:eastAsia="zh-CN"/>
        </w:rPr>
        <w:t xml:space="preserve"> </w:t>
      </w:r>
      <w:proofErr w:type="spellStart"/>
      <w:r w:rsidRPr="00FD79ED">
        <w:rPr>
          <w:rFonts w:ascii="Arial" w:eastAsia="Lucida Sans Unicode" w:hAnsi="Arial" w:cs="Arial"/>
          <w:color w:val="0F243E" w:themeColor="text2" w:themeShade="80"/>
          <w:kern w:val="1"/>
          <w:lang w:eastAsia="zh-CN"/>
        </w:rPr>
        <w:t>ePUAPu</w:t>
      </w:r>
      <w:proofErr w:type="spellEnd"/>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https://epuap.gov.pl/wps/portal</w:t>
      </w:r>
      <w:r w:rsidR="005E3A51">
        <w:rPr>
          <w:rFonts w:ascii="Arial" w:eastAsia="Lucida Sans Unicode" w:hAnsi="Arial" w:cs="Arial"/>
          <w:color w:val="0F243E" w:themeColor="text2" w:themeShade="80"/>
          <w:spacing w:val="-1"/>
          <w:kern w:val="1"/>
          <w:lang w:eastAsia="zh-CN"/>
        </w:rPr>
        <w:t>;</w:t>
      </w:r>
    </w:p>
    <w:p w:rsidR="00741C86" w:rsidRPr="00FD79ED" w:rsidRDefault="00741C86" w:rsidP="00CC434F">
      <w:pPr>
        <w:widowControl w:val="0"/>
        <w:numPr>
          <w:ilvl w:val="0"/>
          <w:numId w:val="8"/>
        </w:numPr>
        <w:spacing w:after="0"/>
        <w:ind w:left="284" w:right="113"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spacing w:val="-1"/>
          <w:lang w:eastAsia="pl-PL"/>
        </w:rPr>
        <w:t>zamierzający</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lang w:eastAsia="pl-PL"/>
        </w:rPr>
        <w:t>wziąć</w:t>
      </w:r>
      <w:r w:rsidRPr="00FD79ED">
        <w:rPr>
          <w:rFonts w:ascii="Arial" w:eastAsia="Times New Roman" w:hAnsi="Arial" w:cs="Arial"/>
          <w:color w:val="0F243E" w:themeColor="text2" w:themeShade="80"/>
          <w:spacing w:val="15"/>
          <w:lang w:eastAsia="pl-PL"/>
        </w:rPr>
        <w:t xml:space="preserve"> </w:t>
      </w:r>
      <w:r w:rsidRPr="00FD79ED">
        <w:rPr>
          <w:rFonts w:ascii="Arial" w:eastAsia="Times New Roman" w:hAnsi="Arial" w:cs="Arial"/>
          <w:color w:val="0F243E" w:themeColor="text2" w:themeShade="80"/>
          <w:spacing w:val="-1"/>
          <w:lang w:eastAsia="pl-PL"/>
        </w:rPr>
        <w:t>udział</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spacing w:val="-1"/>
          <w:lang w:eastAsia="pl-PL"/>
        </w:rPr>
        <w:t>postępowaniu</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publicznego,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musi</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1"/>
          <w:lang w:eastAsia="pl-PL"/>
        </w:rPr>
        <w:t>posiadać</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lang w:eastAsia="pl-PL"/>
        </w:rPr>
        <w:t>na</w:t>
      </w:r>
      <w:r w:rsidRPr="00FD79ED">
        <w:rPr>
          <w:rFonts w:ascii="Arial" w:eastAsia="Times New Roman" w:hAnsi="Arial" w:cs="Arial"/>
          <w:color w:val="0F243E" w:themeColor="text2" w:themeShade="80"/>
          <w:spacing w:val="37"/>
          <w:lang w:eastAsia="pl-PL"/>
        </w:rPr>
        <w:t xml:space="preserve"> </w:t>
      </w:r>
      <w:proofErr w:type="spellStart"/>
      <w:r w:rsidRPr="00FD79ED">
        <w:rPr>
          <w:rFonts w:ascii="Arial" w:eastAsia="Times New Roman" w:hAnsi="Arial" w:cs="Arial"/>
          <w:color w:val="0F243E" w:themeColor="text2" w:themeShade="80"/>
          <w:spacing w:val="-2"/>
          <w:lang w:eastAsia="pl-PL"/>
        </w:rPr>
        <w:t>ePUAP</w:t>
      </w:r>
      <w:proofErr w:type="spellEnd"/>
      <w:r w:rsidRPr="00FD79ED">
        <w:rPr>
          <w:rFonts w:ascii="Arial" w:eastAsia="Times New Roman" w:hAnsi="Arial" w:cs="Arial"/>
          <w:color w:val="0F243E" w:themeColor="text2" w:themeShade="80"/>
          <w:spacing w:val="-2"/>
          <w:lang w:eastAsia="pl-PL"/>
        </w:rPr>
        <w:t>.</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37"/>
          <w:lang w:eastAsia="pl-PL"/>
        </w:rPr>
        <w:t xml:space="preserve"> </w:t>
      </w:r>
      <w:r w:rsidRPr="00FD79ED">
        <w:rPr>
          <w:rFonts w:ascii="Arial" w:eastAsia="Times New Roman" w:hAnsi="Arial" w:cs="Arial"/>
          <w:color w:val="0F243E" w:themeColor="text2" w:themeShade="80"/>
          <w:spacing w:val="-1"/>
          <w:lang w:eastAsia="pl-PL"/>
        </w:rPr>
        <w:t>posiadający</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na</w:t>
      </w:r>
      <w:r w:rsidRPr="00FD79ED">
        <w:rPr>
          <w:rFonts w:ascii="Arial" w:eastAsia="Times New Roman" w:hAnsi="Arial" w:cs="Arial"/>
          <w:color w:val="0F243E" w:themeColor="text2" w:themeShade="80"/>
          <w:spacing w:val="53"/>
          <w:lang w:eastAsia="pl-PL"/>
        </w:rPr>
        <w:t xml:space="preserve"> </w:t>
      </w:r>
      <w:proofErr w:type="spellStart"/>
      <w:r w:rsidRPr="00FD79ED">
        <w:rPr>
          <w:rFonts w:ascii="Arial" w:eastAsia="Times New Roman" w:hAnsi="Arial" w:cs="Arial"/>
          <w:color w:val="0F243E" w:themeColor="text2" w:themeShade="80"/>
          <w:lang w:eastAsia="pl-PL"/>
        </w:rPr>
        <w:t>ePUAP</w:t>
      </w:r>
      <w:proofErr w:type="spellEnd"/>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lang w:eastAsia="pl-PL"/>
        </w:rPr>
        <w:t>ma</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spacing w:val="-1"/>
          <w:lang w:eastAsia="pl-PL"/>
        </w:rPr>
        <w:t>dostęp</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formularzy: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złożenia,</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zmiany,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wycofania</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oferty</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lub</w:t>
      </w:r>
      <w:r w:rsidRPr="00FD79ED">
        <w:rPr>
          <w:rFonts w:ascii="Arial" w:eastAsia="Times New Roman" w:hAnsi="Arial" w:cs="Arial"/>
          <w:i/>
          <w:color w:val="0F243E" w:themeColor="text2" w:themeShade="80"/>
          <w:spacing w:val="-3"/>
          <w:lang w:eastAsia="pl-PL"/>
        </w:rPr>
        <w:t xml:space="preserve"> </w:t>
      </w:r>
      <w:r w:rsidRPr="00FD79ED">
        <w:rPr>
          <w:rFonts w:ascii="Arial" w:eastAsia="Times New Roman" w:hAnsi="Arial" w:cs="Arial"/>
          <w:i/>
          <w:color w:val="0F243E" w:themeColor="text2" w:themeShade="80"/>
          <w:spacing w:val="-1"/>
          <w:lang w:eastAsia="pl-PL"/>
        </w:rPr>
        <w:t>wniosku</w:t>
      </w:r>
      <w:r w:rsidRPr="00FD79ED">
        <w:rPr>
          <w:rFonts w:ascii="Arial" w:eastAsia="Times New Roman" w:hAnsi="Arial" w:cs="Arial"/>
          <w:i/>
          <w:color w:val="0F243E" w:themeColor="text2" w:themeShade="80"/>
          <w:spacing w:val="75"/>
          <w:w w:val="99"/>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6"/>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9"/>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color w:val="0F243E" w:themeColor="text2" w:themeShade="80"/>
          <w:spacing w:val="-1"/>
          <w:lang w:eastAsia="pl-PL"/>
        </w:rPr>
        <w:t>.</w:t>
      </w:r>
    </w:p>
    <w:p w:rsidR="00741C86" w:rsidRPr="00FD79ED" w:rsidRDefault="00741C86" w:rsidP="00CC434F">
      <w:pPr>
        <w:widowControl w:val="0"/>
        <w:numPr>
          <w:ilvl w:val="0"/>
          <w:numId w:val="8"/>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Wymagania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techniczne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organizacyjne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wysyłania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odbierania</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korespondencji</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przekazywanej</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użyciu,</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opisane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zostały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9"/>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dostępnym</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pod</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adresem</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https://miniportal.uzp.gov.pl/WarunkiUslugi.aspx</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FD79ED" w:rsidRDefault="00741C86" w:rsidP="00CC434F">
      <w:pPr>
        <w:widowControl w:val="0"/>
        <w:numPr>
          <w:ilvl w:val="0"/>
          <w:numId w:val="8"/>
        </w:numPr>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przystępując</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niniejszego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postępowania</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publicznego,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akceptuje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warunki</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
          <w:kern w:val="1"/>
          <w:lang w:eastAsia="zh-CN"/>
        </w:rPr>
        <w:t>,</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określone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Regulami</w:t>
      </w:r>
      <w:r w:rsidRPr="00FD79ED">
        <w:rPr>
          <w:rFonts w:ascii="Arial" w:eastAsia="Lucida Sans Unicode" w:hAnsi="Arial" w:cs="Arial"/>
          <w:color w:val="0F243E" w:themeColor="text2" w:themeShade="80"/>
          <w:kern w:val="1"/>
          <w:lang w:eastAsia="zh-CN"/>
        </w:rPr>
        <w:t>nie</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oraz</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zobowiązuje</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korzystając</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przestrzegać</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po</w:t>
      </w:r>
      <w:r w:rsidRPr="00FD79ED">
        <w:rPr>
          <w:rFonts w:ascii="Arial" w:eastAsia="Lucida Sans Unicode" w:hAnsi="Arial" w:cs="Arial"/>
          <w:color w:val="0F243E" w:themeColor="text2" w:themeShade="80"/>
          <w:spacing w:val="-1"/>
          <w:kern w:val="1"/>
          <w:lang w:eastAsia="zh-CN"/>
        </w:rPr>
        <w:t>stanowień</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tego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regulaminu.</w:t>
      </w:r>
    </w:p>
    <w:p w:rsidR="00741C86" w:rsidRPr="00FD79ED" w:rsidRDefault="00741C86" w:rsidP="00CC434F">
      <w:pPr>
        <w:widowControl w:val="0"/>
        <w:numPr>
          <w:ilvl w:val="0"/>
          <w:numId w:val="8"/>
        </w:numPr>
        <w:spacing w:after="0"/>
        <w:ind w:left="284"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Maksymalny</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rozmiar</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plików</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przesyłanych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za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dedykowanych</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formu</w:t>
      </w:r>
      <w:r w:rsidRPr="00FD79ED">
        <w:rPr>
          <w:rFonts w:ascii="Arial" w:eastAsia="Lucida Sans Unicode" w:hAnsi="Arial" w:cs="Arial"/>
          <w:color w:val="0F243E" w:themeColor="text2" w:themeShade="80"/>
          <w:spacing w:val="-1"/>
          <w:kern w:val="1"/>
          <w:lang w:eastAsia="zh-CN"/>
        </w:rPr>
        <w:t>larzy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złożenia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wycofania oferty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 xml:space="preserve">oraz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wynosi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2"/>
          <w:kern w:val="1"/>
          <w:lang w:eastAsia="zh-CN"/>
        </w:rPr>
        <w:t>150</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MB.</w:t>
      </w:r>
    </w:p>
    <w:p w:rsidR="00741C86" w:rsidRPr="00FD79ED" w:rsidRDefault="00741C86" w:rsidP="00CC434F">
      <w:pPr>
        <w:widowControl w:val="0"/>
        <w:numPr>
          <w:ilvl w:val="0"/>
          <w:numId w:val="8"/>
        </w:numPr>
        <w:spacing w:after="0"/>
        <w:ind w:left="284" w:right="112"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datę</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którym</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mowa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art.</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2"/>
          <w:kern w:val="1"/>
          <w:lang w:eastAsia="zh-CN"/>
        </w:rPr>
        <w:t>125</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kern w:val="1"/>
          <w:lang w:eastAsia="zh-CN"/>
        </w:rPr>
        <w:t>ust.</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1</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kern w:val="1"/>
          <w:lang w:eastAsia="zh-CN"/>
        </w:rPr>
        <w:t>pzp</w:t>
      </w:r>
      <w:proofErr w:type="spellEnd"/>
      <w:r w:rsidRPr="00FD79ED">
        <w:rPr>
          <w:rFonts w:ascii="Arial" w:eastAsia="Lucida Sans Unicode" w:hAnsi="Arial" w:cs="Arial"/>
          <w:color w:val="0F243E" w:themeColor="text2" w:themeShade="80"/>
          <w:kern w:val="1"/>
          <w:lang w:eastAsia="zh-CN"/>
        </w:rPr>
        <w:t>,</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podmiotowych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przedmiotowych</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87"/>
          <w:w w:val="99"/>
          <w:kern w:val="1"/>
          <w:lang w:eastAsia="zh-CN"/>
        </w:rPr>
        <w:t xml:space="preserve"> </w:t>
      </w:r>
      <w:r w:rsidRPr="00FD79ED">
        <w:rPr>
          <w:rFonts w:ascii="Arial" w:eastAsia="Lucida Sans Unicode" w:hAnsi="Arial" w:cs="Arial"/>
          <w:color w:val="0F243E" w:themeColor="text2" w:themeShade="80"/>
          <w:spacing w:val="-1"/>
          <w:kern w:val="1"/>
          <w:lang w:eastAsia="zh-CN"/>
        </w:rPr>
        <w:t>innych</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przekazywanych</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5"/>
          <w:kern w:val="1"/>
          <w:lang w:eastAsia="zh-CN"/>
        </w:rPr>
        <w:t xml:space="preserve"> </w:t>
      </w:r>
      <w:r w:rsidRPr="00FD79ED">
        <w:rPr>
          <w:rFonts w:ascii="Arial" w:eastAsia="Lucida Sans Unicode" w:hAnsi="Arial" w:cs="Arial"/>
          <w:color w:val="0F243E" w:themeColor="text2" w:themeShade="80"/>
          <w:spacing w:val="-1"/>
          <w:kern w:val="1"/>
          <w:lang w:eastAsia="zh-CN"/>
        </w:rPr>
        <w:t>postępowa</w:t>
      </w:r>
      <w:r w:rsidRPr="00FD79ED">
        <w:rPr>
          <w:rFonts w:ascii="Arial" w:eastAsia="Lucida Sans Unicode" w:hAnsi="Arial" w:cs="Arial"/>
          <w:color w:val="0F243E" w:themeColor="text2" w:themeShade="80"/>
          <w:kern w:val="1"/>
          <w:lang w:eastAsia="zh-CN"/>
        </w:rPr>
        <w:t>niu,</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przyjmuje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się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datę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95715B" w:rsidRDefault="00741C86" w:rsidP="00CC434F">
      <w:pPr>
        <w:widowControl w:val="0"/>
        <w:numPr>
          <w:ilvl w:val="0"/>
          <w:numId w:val="8"/>
        </w:numPr>
        <w:spacing w:after="0"/>
        <w:ind w:left="284" w:right="110"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
          <w:lang w:eastAsia="pl-PL"/>
        </w:rPr>
        <w:t xml:space="preserve"> postępowaniu</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elektroniczna</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(inna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niż</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oferta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lang w:eastAsia="pl-PL"/>
        </w:rPr>
        <w:t xml:space="preserve"> i</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załączniki</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oferty)</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odbywa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się</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elektronicznie</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za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pośrednictwem</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dedykowanego</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dostępnego</w:t>
      </w:r>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na</w:t>
      </w:r>
      <w:r w:rsidRPr="00FD79ED">
        <w:rPr>
          <w:rFonts w:ascii="Arial" w:eastAsia="Times New Roman" w:hAnsi="Arial" w:cs="Arial"/>
          <w:i/>
          <w:color w:val="0F243E" w:themeColor="text2" w:themeShade="80"/>
          <w:spacing w:val="-16"/>
          <w:lang w:eastAsia="pl-PL"/>
        </w:rPr>
        <w:t xml:space="preserve"> </w:t>
      </w:r>
      <w:proofErr w:type="spellStart"/>
      <w:r w:rsidRPr="00FD79ED">
        <w:rPr>
          <w:rFonts w:ascii="Arial" w:eastAsia="Times New Roman" w:hAnsi="Arial" w:cs="Arial"/>
          <w:i/>
          <w:color w:val="0F243E" w:themeColor="text2" w:themeShade="80"/>
          <w:spacing w:val="-1"/>
          <w:lang w:eastAsia="pl-PL"/>
        </w:rPr>
        <w:t>ePUAP</w:t>
      </w:r>
      <w:proofErr w:type="spellEnd"/>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udostępnionego</w:t>
      </w:r>
      <w:r w:rsidRPr="00FD79ED">
        <w:rPr>
          <w:rFonts w:ascii="Arial" w:eastAsia="Times New Roman" w:hAnsi="Arial" w:cs="Arial"/>
          <w:i/>
          <w:color w:val="0F243E" w:themeColor="text2" w:themeShade="80"/>
          <w:spacing w:val="-15"/>
          <w:lang w:eastAsia="pl-PL"/>
        </w:rPr>
        <w:t xml:space="preserve"> </w:t>
      </w:r>
      <w:r w:rsidRPr="00FD79ED">
        <w:rPr>
          <w:rFonts w:ascii="Arial" w:eastAsia="Times New Roman" w:hAnsi="Arial" w:cs="Arial"/>
          <w:i/>
          <w:color w:val="0F243E" w:themeColor="text2" w:themeShade="80"/>
          <w:spacing w:val="-1"/>
          <w:lang w:eastAsia="pl-PL"/>
        </w:rPr>
        <w:t>przez</w:t>
      </w:r>
      <w:r w:rsidRPr="00FD79ED">
        <w:rPr>
          <w:rFonts w:ascii="Arial" w:eastAsia="Times New Roman" w:hAnsi="Arial" w:cs="Arial"/>
          <w:i/>
          <w:color w:val="0F243E" w:themeColor="text2" w:themeShade="80"/>
          <w:spacing w:val="79"/>
          <w:w w:val="99"/>
          <w:lang w:eastAsia="pl-PL"/>
        </w:rPr>
        <w:t xml:space="preserve"> </w:t>
      </w:r>
      <w:r w:rsidRPr="00FD79ED">
        <w:rPr>
          <w:rFonts w:ascii="Arial" w:eastAsia="Times New Roman" w:hAnsi="Arial" w:cs="Arial"/>
          <w:i/>
          <w:color w:val="0F243E" w:themeColor="text2" w:themeShade="80"/>
          <w:spacing w:val="-1"/>
          <w:lang w:eastAsia="pl-PL"/>
        </w:rPr>
        <w:t>miniPortal</w:t>
      </w:r>
      <w:r w:rsidRPr="00FD79ED">
        <w:rPr>
          <w:rFonts w:ascii="Arial" w:eastAsia="Times New Roman" w:hAnsi="Arial" w:cs="Arial"/>
          <w:i/>
          <w:color w:val="0F243E" w:themeColor="text2" w:themeShade="80"/>
          <w:spacing w:val="-22"/>
          <w:lang w:eastAsia="pl-PL"/>
        </w:rPr>
        <w:t xml:space="preserve"> </w:t>
      </w:r>
      <w:r w:rsidRPr="00FD79ED">
        <w:rPr>
          <w:rFonts w:ascii="Arial" w:eastAsia="Times New Roman" w:hAnsi="Arial" w:cs="Arial"/>
          <w:i/>
          <w:color w:val="0F243E" w:themeColor="text2" w:themeShade="80"/>
          <w:spacing w:val="-1"/>
          <w:lang w:eastAsia="pl-PL"/>
        </w:rPr>
        <w:t>(Formularz</w:t>
      </w:r>
      <w:r w:rsidRPr="00FD79ED">
        <w:rPr>
          <w:rFonts w:ascii="Arial" w:eastAsia="Times New Roman" w:hAnsi="Arial" w:cs="Arial"/>
          <w:i/>
          <w:color w:val="0F243E" w:themeColor="text2" w:themeShade="80"/>
          <w:spacing w:val="-20"/>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21"/>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i/>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przesłana</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za</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spacing w:val="-1"/>
          <w:lang w:eastAsia="pl-PL"/>
        </w:rPr>
        <w:t>pomocą</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lang w:eastAsia="pl-PL"/>
        </w:rPr>
        <w:t>tego</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formularza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nie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może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być</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szyfrowana.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We</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wszelkiej</w:t>
      </w:r>
      <w:r w:rsidRPr="00FD79ED">
        <w:rPr>
          <w:rFonts w:ascii="Arial" w:eastAsia="Times New Roman" w:hAnsi="Arial" w:cs="Arial"/>
          <w:color w:val="0F243E" w:themeColor="text2" w:themeShade="80"/>
          <w:spacing w:val="28"/>
          <w:lang w:eastAsia="pl-PL"/>
        </w:rPr>
        <w:t xml:space="preserve"> </w:t>
      </w:r>
      <w:r w:rsidRPr="00FD79ED">
        <w:rPr>
          <w:rFonts w:ascii="Arial" w:eastAsia="Times New Roman" w:hAnsi="Arial" w:cs="Arial"/>
          <w:color w:val="0F243E" w:themeColor="text2" w:themeShade="80"/>
          <w:spacing w:val="-1"/>
          <w:lang w:eastAsia="pl-PL"/>
        </w:rPr>
        <w:t>korespondencji</w:t>
      </w:r>
      <w:r w:rsidRPr="00FD79ED">
        <w:rPr>
          <w:rFonts w:ascii="Arial" w:eastAsia="Times New Roman" w:hAnsi="Arial" w:cs="Arial"/>
          <w:color w:val="0F243E" w:themeColor="text2" w:themeShade="80"/>
          <w:spacing w:val="29"/>
          <w:lang w:eastAsia="pl-PL"/>
        </w:rPr>
        <w:t xml:space="preserve"> </w:t>
      </w:r>
      <w:r w:rsidRPr="00FD79ED">
        <w:rPr>
          <w:rFonts w:ascii="Arial" w:eastAsia="Times New Roman" w:hAnsi="Arial" w:cs="Arial"/>
          <w:color w:val="0F243E" w:themeColor="text2" w:themeShade="80"/>
          <w:spacing w:val="-1"/>
          <w:lang w:eastAsia="pl-PL"/>
        </w:rPr>
        <w:t>związanej</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lang w:eastAsia="pl-PL"/>
        </w:rPr>
        <w:t>z</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niniejszym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postępowaniem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lang w:eastAsia="pl-PL"/>
        </w:rPr>
        <w:t>i</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posługują</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spacing w:val="-1"/>
          <w:lang w:eastAsia="pl-PL"/>
        </w:rPr>
        <w:t>się</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numerem</w:t>
      </w:r>
      <w:r w:rsidRPr="00FD79ED">
        <w:rPr>
          <w:rFonts w:ascii="Arial" w:eastAsia="Times New Roman" w:hAnsi="Arial" w:cs="Arial"/>
          <w:color w:val="0F243E" w:themeColor="text2" w:themeShade="80"/>
          <w:spacing w:val="49"/>
          <w:lang w:eastAsia="pl-PL"/>
        </w:rPr>
        <w:t xml:space="preserve"> </w:t>
      </w:r>
      <w:r w:rsidRPr="00FD79ED">
        <w:rPr>
          <w:rFonts w:ascii="Arial" w:eastAsia="Times New Roman" w:hAnsi="Arial" w:cs="Arial"/>
          <w:color w:val="0F243E" w:themeColor="text2" w:themeShade="80"/>
          <w:spacing w:val="-1"/>
          <w:lang w:eastAsia="pl-PL"/>
        </w:rPr>
        <w:t>ogłoszenia</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(BZP).</w:t>
      </w:r>
    </w:p>
    <w:p w:rsidR="00840E9E" w:rsidRPr="00840E9E" w:rsidRDefault="00741C86" w:rsidP="00CC434F">
      <w:pPr>
        <w:widowControl w:val="0"/>
        <w:numPr>
          <w:ilvl w:val="0"/>
          <w:numId w:val="8"/>
        </w:numPr>
        <w:spacing w:after="0"/>
        <w:ind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Dokumenty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2"/>
          <w:kern w:val="1"/>
          <w:lang w:eastAsia="zh-CN"/>
        </w:rPr>
        <w:t>kopie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53"/>
          <w:kern w:val="1"/>
          <w:lang w:eastAsia="zh-CN"/>
        </w:rPr>
        <w:t xml:space="preserve"> </w:t>
      </w:r>
    </w:p>
    <w:p w:rsidR="00B9104F" w:rsidRPr="00950613" w:rsidRDefault="00741C86" w:rsidP="00840E9E">
      <w:pPr>
        <w:widowControl w:val="0"/>
        <w:spacing w:after="0"/>
        <w:ind w:left="252"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składane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są</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Formularza</w:t>
      </w:r>
      <w:r w:rsidRPr="00FD79ED">
        <w:rPr>
          <w:rFonts w:ascii="Arial" w:eastAsia="Lucida Sans Unicode" w:hAnsi="Arial" w:cs="Arial"/>
          <w:i/>
          <w:color w:val="0F243E" w:themeColor="text2" w:themeShade="80"/>
          <w:spacing w:val="23"/>
          <w:kern w:val="1"/>
          <w:lang w:eastAsia="zh-CN"/>
        </w:rPr>
        <w:t xml:space="preserve"> </w:t>
      </w:r>
      <w:r w:rsidRPr="00FD79ED">
        <w:rPr>
          <w:rFonts w:ascii="Arial" w:eastAsia="Lucida Sans Unicode" w:hAnsi="Arial" w:cs="Arial"/>
          <w:i/>
          <w:color w:val="0F243E" w:themeColor="text2" w:themeShade="80"/>
          <w:kern w:val="1"/>
          <w:lang w:eastAsia="zh-CN"/>
        </w:rPr>
        <w:t>do</w:t>
      </w:r>
      <w:r w:rsidRPr="00FD79ED">
        <w:rPr>
          <w:rFonts w:ascii="Arial" w:eastAsia="Lucida Sans Unicode" w:hAnsi="Arial" w:cs="Arial"/>
          <w:i/>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komunikacji</w:t>
      </w:r>
      <w:r w:rsidRPr="00FD79ED">
        <w:rPr>
          <w:rFonts w:ascii="Arial" w:eastAsia="Lucida Sans Unicode" w:hAnsi="Arial" w:cs="Arial"/>
          <w:i/>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jako</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załączniki.</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dopuszcza</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spacing w:val="-1"/>
          <w:kern w:val="1"/>
          <w:lang w:eastAsia="zh-CN"/>
        </w:rPr>
        <w:t>również</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możliwość</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składania</w:t>
      </w:r>
      <w:r w:rsidRPr="00FD79ED">
        <w:rPr>
          <w:rFonts w:ascii="Arial" w:eastAsia="Lucida Sans Unicode" w:hAnsi="Arial" w:cs="Arial"/>
          <w:color w:val="0F243E" w:themeColor="text2" w:themeShade="80"/>
          <w:spacing w:val="7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65"/>
          <w:kern w:val="1"/>
          <w:lang w:eastAsia="zh-CN"/>
        </w:rPr>
        <w:t xml:space="preserve"> </w:t>
      </w:r>
      <w:r w:rsidRPr="00FD79ED">
        <w:rPr>
          <w:rFonts w:ascii="Arial" w:eastAsia="Lucida Sans Unicode" w:hAnsi="Arial" w:cs="Arial"/>
          <w:color w:val="0F243E" w:themeColor="text2" w:themeShade="80"/>
          <w:kern w:val="1"/>
          <w:lang w:eastAsia="zh-CN"/>
        </w:rPr>
        <w:t>lub</w:t>
      </w:r>
    </w:p>
    <w:p w:rsidR="00741C86" w:rsidRPr="00FD79ED" w:rsidRDefault="00741C86" w:rsidP="00B9104F">
      <w:pPr>
        <w:widowControl w:val="0"/>
        <w:spacing w:after="0"/>
        <w:ind w:left="252"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pomocą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poczty</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 xml:space="preserve">na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adres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email: zp.gdansk@rdos.gov.pl</w:t>
      </w:r>
    </w:p>
    <w:p w:rsidR="00741C86" w:rsidRPr="00FD79ED" w:rsidRDefault="00741C86" w:rsidP="003E080F">
      <w:pPr>
        <w:widowControl w:val="0"/>
        <w:spacing w:after="0"/>
        <w:ind w:left="284" w:right="110"/>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sporządzenia</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6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musi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być</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zgodny</w:t>
      </w:r>
      <w:r w:rsidRPr="00FD79ED">
        <w:rPr>
          <w:rFonts w:ascii="Arial" w:eastAsia="Lucida Sans Unicode" w:hAnsi="Arial" w:cs="Arial"/>
          <w:color w:val="0F243E" w:themeColor="text2" w:themeShade="80"/>
          <w:spacing w:val="9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wymaganiami</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określonymi</w:t>
      </w:r>
      <w:r w:rsidRPr="00FD79ED">
        <w:rPr>
          <w:rFonts w:ascii="Arial" w:eastAsia="Lucida Sans Unicode" w:hAnsi="Arial" w:cs="Arial"/>
          <w:color w:val="0F243E" w:themeColor="text2" w:themeShade="80"/>
          <w:spacing w:val="58"/>
          <w:kern w:val="1"/>
          <w:lang w:eastAsia="zh-CN"/>
        </w:rPr>
        <w:t xml:space="preserve"> </w:t>
      </w:r>
      <w:r w:rsidR="009C6EDA">
        <w:rPr>
          <w:rFonts w:ascii="Arial" w:eastAsia="Lucida Sans Unicode" w:hAnsi="Arial" w:cs="Arial"/>
          <w:color w:val="0F243E" w:themeColor="text2" w:themeShade="80"/>
          <w:kern w:val="1"/>
          <w:lang w:eastAsia="zh-CN"/>
        </w:rPr>
        <w:br/>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rozporządzeniu</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Prezesa</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Rady</w:t>
      </w:r>
      <w:r w:rsidRPr="00FD79ED">
        <w:rPr>
          <w:rFonts w:ascii="Arial" w:eastAsia="Lucida Sans Unicode" w:hAnsi="Arial" w:cs="Arial"/>
          <w:color w:val="0F243E" w:themeColor="text2" w:themeShade="80"/>
          <w:spacing w:val="59"/>
          <w:kern w:val="1"/>
          <w:lang w:eastAsia="zh-CN"/>
        </w:rPr>
        <w:t xml:space="preserve"> </w:t>
      </w:r>
      <w:r w:rsidRPr="00FD79ED">
        <w:rPr>
          <w:rFonts w:ascii="Arial" w:eastAsia="Lucida Sans Unicode" w:hAnsi="Arial" w:cs="Arial"/>
          <w:color w:val="0F243E" w:themeColor="text2" w:themeShade="80"/>
          <w:spacing w:val="-1"/>
          <w:kern w:val="1"/>
          <w:lang w:eastAsia="zh-CN"/>
        </w:rPr>
        <w:t>Ministrów</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 xml:space="preserve">dnia </w:t>
      </w:r>
      <w:r w:rsidR="00347003" w:rsidRPr="00FD79ED">
        <w:rPr>
          <w:rFonts w:ascii="Arial" w:eastAsia="Lucida Sans Unicode" w:hAnsi="Arial" w:cs="Arial"/>
          <w:color w:val="0F243E" w:themeColor="text2" w:themeShade="80"/>
          <w:spacing w:val="-1"/>
          <w:kern w:val="1"/>
          <w:lang w:eastAsia="zh-CN"/>
        </w:rPr>
        <w:t>30.12.2020 r.</w:t>
      </w:r>
    </w:p>
    <w:p w:rsidR="00741C86" w:rsidRPr="00FD79ED" w:rsidRDefault="00741C86" w:rsidP="00CC434F">
      <w:pPr>
        <w:widowControl w:val="0"/>
        <w:numPr>
          <w:ilvl w:val="0"/>
          <w:numId w:val="8"/>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nie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przewiduje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sposobu</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komunikowania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w:t>
      </w:r>
      <w:r w:rsidRPr="00FD79ED">
        <w:rPr>
          <w:rFonts w:ascii="Arial" w:eastAsia="Lucida Sans Unicode" w:hAnsi="Arial" w:cs="Arial"/>
          <w:color w:val="0F243E" w:themeColor="text2" w:themeShade="80"/>
          <w:kern w:val="1"/>
          <w:lang w:eastAsia="zh-CN"/>
        </w:rPr>
        <w:t>cami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inny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2"/>
          <w:kern w:val="1"/>
          <w:lang w:eastAsia="zh-CN"/>
        </w:rPr>
        <w:t>niż</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środków</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wskazanych</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SWZ.</w:t>
      </w:r>
    </w:p>
    <w:p w:rsidR="00741C86" w:rsidRPr="00741C86" w:rsidRDefault="00741C86" w:rsidP="00741C86">
      <w:pPr>
        <w:widowControl w:val="0"/>
        <w:tabs>
          <w:tab w:val="left" w:pos="914"/>
        </w:tabs>
        <w:spacing w:after="0" w:line="240" w:lineRule="auto"/>
        <w:ind w:left="913" w:hanging="913"/>
        <w:outlineLvl w:val="0"/>
        <w:rPr>
          <w:rFonts w:ascii="Arial" w:eastAsia="Times New Roman" w:hAnsi="Arial" w:cs="Arial"/>
          <w:b/>
          <w:bCs/>
          <w:color w:val="0070C0"/>
          <w:lang w:eastAsia="pl-PL"/>
        </w:rPr>
      </w:pPr>
    </w:p>
    <w:p w:rsidR="00741C86" w:rsidRPr="00050DD9" w:rsidRDefault="00741C86" w:rsidP="002934BF">
      <w:pPr>
        <w:autoSpaceDE w:val="0"/>
        <w:autoSpaceDN w:val="0"/>
        <w:adjustRightInd w:val="0"/>
        <w:spacing w:after="0" w:line="240" w:lineRule="auto"/>
        <w:ind w:left="1560" w:hanging="1560"/>
        <w:rPr>
          <w:rFonts w:ascii="Arial" w:eastAsia="Calibri" w:hAnsi="Arial" w:cs="Arial"/>
          <w:color w:val="365F91" w:themeColor="accent1" w:themeShade="BF"/>
          <w:lang w:eastAsia="pl-PL"/>
        </w:rPr>
      </w:pPr>
      <w:r w:rsidRPr="00050DD9">
        <w:rPr>
          <w:rFonts w:ascii="Arial" w:eastAsia="Calibri" w:hAnsi="Arial" w:cs="Arial"/>
          <w:b/>
          <w:bCs/>
          <w:color w:val="365F91" w:themeColor="accent1" w:themeShade="BF"/>
          <w:lang w:eastAsia="pl-PL"/>
        </w:rPr>
        <w:t>ROZDZIAŁ VII:  INFORMACJA O WARUNKACH UDZIAŁU W POSTĘPOWANIU</w:t>
      </w:r>
      <w:r w:rsidR="008C61E9" w:rsidRPr="00050DD9">
        <w:rPr>
          <w:rFonts w:ascii="Arial" w:eastAsia="Calibri" w:hAnsi="Arial" w:cs="Arial"/>
          <w:b/>
          <w:bCs/>
          <w:color w:val="365F91" w:themeColor="accent1" w:themeShade="BF"/>
          <w:lang w:eastAsia="pl-PL"/>
        </w:rPr>
        <w:t xml:space="preserve"> ORAZ SPOSÓB DOKONYWANIA OCENY SPEŁNIANIA TYCH WARUNKÓW</w:t>
      </w:r>
    </w:p>
    <w:p w:rsidR="00741C86" w:rsidRPr="0027213F" w:rsidRDefault="003E080F" w:rsidP="0005030D">
      <w:pPr>
        <w:pStyle w:val="Akapitzlist"/>
        <w:numPr>
          <w:ilvl w:val="1"/>
          <w:numId w:val="24"/>
        </w:numPr>
        <w:autoSpaceDE w:val="0"/>
        <w:autoSpaceDN w:val="0"/>
        <w:adjustRightInd w:val="0"/>
        <w:spacing w:line="276" w:lineRule="auto"/>
        <w:ind w:left="284" w:hanging="284"/>
        <w:jc w:val="both"/>
        <w:rPr>
          <w:rFonts w:ascii="Arial" w:eastAsia="Calibri" w:hAnsi="Arial" w:cs="Arial"/>
          <w:color w:val="0F243E" w:themeColor="text2" w:themeShade="80"/>
          <w:sz w:val="22"/>
          <w:szCs w:val="22"/>
          <w:lang w:eastAsia="pl-PL"/>
        </w:rPr>
      </w:pPr>
      <w:r w:rsidRPr="0027213F">
        <w:rPr>
          <w:rFonts w:ascii="Arial" w:eastAsia="Calibri" w:hAnsi="Arial" w:cs="Arial"/>
          <w:color w:val="0F243E" w:themeColor="text2" w:themeShade="80"/>
          <w:sz w:val="22"/>
          <w:szCs w:val="22"/>
          <w:lang w:val="pl-PL" w:eastAsia="pl-PL"/>
        </w:rPr>
        <w:t xml:space="preserve">O </w:t>
      </w:r>
      <w:r w:rsidR="00741C86" w:rsidRPr="0027213F">
        <w:rPr>
          <w:rFonts w:ascii="Arial" w:eastAsia="Calibri" w:hAnsi="Arial" w:cs="Arial"/>
          <w:color w:val="0F243E" w:themeColor="text2" w:themeShade="80"/>
          <w:sz w:val="22"/>
          <w:szCs w:val="22"/>
          <w:lang w:eastAsia="pl-PL"/>
        </w:rPr>
        <w:t xml:space="preserve">udzielenie zamówienia mogą ubiegać się wykonawcy, którzy spełniają warunki udziału w postępowaniu dotyczące: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1)</w:t>
      </w:r>
      <w:r w:rsidRPr="0027213F">
        <w:rPr>
          <w:rFonts w:ascii="Arial" w:eastAsia="Calibri" w:hAnsi="Arial" w:cs="Arial"/>
          <w:b/>
          <w:bCs/>
          <w:color w:val="0F243E" w:themeColor="text2" w:themeShade="80"/>
          <w:lang w:eastAsia="pl-PL"/>
        </w:rPr>
        <w:t xml:space="preserve"> </w:t>
      </w:r>
      <w:r w:rsidRPr="0027213F">
        <w:rPr>
          <w:rFonts w:ascii="Arial" w:eastAsia="Calibri" w:hAnsi="Arial" w:cs="Arial"/>
          <w:bCs/>
          <w:color w:val="0F243E" w:themeColor="text2" w:themeShade="80"/>
          <w:lang w:eastAsia="pl-PL"/>
        </w:rPr>
        <w:t xml:space="preserve">Zdolności do występowania w obrocie gospodarczym </w:t>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2) Uprawnień do prowadzenia określonej działalności gospodarczej lub zawodowej, o ile wynika to z odrębnych przepisów </w:t>
      </w:r>
    </w:p>
    <w:p w:rsidR="00FA4D16" w:rsidRPr="00E63B47" w:rsidRDefault="00E63B47" w:rsidP="00E63B47">
      <w:pPr>
        <w:autoSpaceDE w:val="0"/>
        <w:autoSpaceDN w:val="0"/>
        <w:adjustRightInd w:val="0"/>
        <w:spacing w:after="0"/>
        <w:ind w:left="567"/>
        <w:jc w:val="both"/>
        <w:rPr>
          <w:rFonts w:ascii="Arial" w:eastAsia="Calibri" w:hAnsi="Arial" w:cs="Arial"/>
          <w:color w:val="0F243E" w:themeColor="text2" w:themeShade="80"/>
          <w:lang w:eastAsia="pl-PL"/>
        </w:rPr>
      </w:pPr>
      <w:r>
        <w:rPr>
          <w:rFonts w:ascii="Arial" w:hAnsi="Arial" w:cs="Arial"/>
          <w:color w:val="0F243E" w:themeColor="text2" w:themeShade="80"/>
        </w:rPr>
        <w:t xml:space="preserve"> </w:t>
      </w: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FA4D16">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3) Sytuacji ekonomicznej lub finansowej </w:t>
      </w:r>
      <w:r w:rsidRPr="0027213F">
        <w:rPr>
          <w:rFonts w:ascii="Arial" w:eastAsia="Calibri" w:hAnsi="Arial" w:cs="Arial"/>
          <w:color w:val="0F243E" w:themeColor="text2" w:themeShade="80"/>
          <w:lang w:eastAsia="pl-PL"/>
        </w:rPr>
        <w:tab/>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832D01" w:rsidRDefault="00741C86" w:rsidP="003E080F">
      <w:pPr>
        <w:autoSpaceDE w:val="0"/>
        <w:autoSpaceDN w:val="0"/>
        <w:adjustRightInd w:val="0"/>
        <w:spacing w:after="0"/>
        <w:ind w:left="567" w:hanging="283"/>
        <w:jc w:val="both"/>
        <w:rPr>
          <w:rFonts w:ascii="Arial" w:eastAsia="Calibri" w:hAnsi="Arial" w:cs="Arial"/>
          <w:bCs/>
          <w:color w:val="0F243E" w:themeColor="text2" w:themeShade="80"/>
          <w:lang w:eastAsia="pl-PL"/>
        </w:rPr>
      </w:pPr>
      <w:r w:rsidRPr="0027213F">
        <w:rPr>
          <w:rFonts w:ascii="Arial" w:eastAsia="Calibri" w:hAnsi="Arial" w:cs="Arial"/>
          <w:bCs/>
          <w:color w:val="0F243E" w:themeColor="text2" w:themeShade="80"/>
          <w:lang w:eastAsia="pl-PL"/>
        </w:rPr>
        <w:t>4) Zdol</w:t>
      </w:r>
      <w:r w:rsidR="00901A7B">
        <w:rPr>
          <w:rFonts w:ascii="Arial" w:eastAsia="Calibri" w:hAnsi="Arial" w:cs="Arial"/>
          <w:bCs/>
          <w:color w:val="0F243E" w:themeColor="text2" w:themeShade="80"/>
          <w:lang w:eastAsia="pl-PL"/>
        </w:rPr>
        <w:t>ności technicznej lub zawodowej</w:t>
      </w:r>
      <w:r w:rsidR="00832D01">
        <w:rPr>
          <w:rFonts w:ascii="Arial" w:eastAsia="Calibri" w:hAnsi="Arial" w:cs="Arial"/>
          <w:bCs/>
          <w:color w:val="0F243E" w:themeColor="text2" w:themeShade="80"/>
          <w:lang w:eastAsia="pl-PL"/>
        </w:rPr>
        <w:t>:</w:t>
      </w:r>
    </w:p>
    <w:p w:rsidR="00741C86" w:rsidRPr="004D0FE2" w:rsidRDefault="00832D01" w:rsidP="003E080F">
      <w:pPr>
        <w:autoSpaceDE w:val="0"/>
        <w:autoSpaceDN w:val="0"/>
        <w:adjustRightInd w:val="0"/>
        <w:spacing w:after="0"/>
        <w:ind w:left="567" w:hanging="283"/>
        <w:jc w:val="both"/>
        <w:rPr>
          <w:rFonts w:ascii="Arial" w:eastAsia="Calibri" w:hAnsi="Arial" w:cs="Arial"/>
          <w:b/>
          <w:color w:val="0F243E" w:themeColor="text2" w:themeShade="80"/>
          <w:lang w:eastAsia="pl-PL"/>
        </w:rPr>
      </w:pPr>
      <w:r w:rsidRPr="004D0FE2">
        <w:rPr>
          <w:rFonts w:ascii="Arial" w:eastAsia="Calibri" w:hAnsi="Arial" w:cs="Arial"/>
          <w:b/>
          <w:bCs/>
          <w:color w:val="0F243E" w:themeColor="text2" w:themeShade="80"/>
          <w:lang w:eastAsia="pl-PL"/>
        </w:rPr>
        <w:t xml:space="preserve">   Dla Zadania nr 1</w:t>
      </w:r>
      <w:r w:rsidR="00741C86" w:rsidRPr="004D0FE2">
        <w:rPr>
          <w:rFonts w:ascii="Arial" w:eastAsia="Calibri" w:hAnsi="Arial" w:cs="Arial"/>
          <w:b/>
          <w:bCs/>
          <w:color w:val="0F243E" w:themeColor="text2" w:themeShade="80"/>
          <w:lang w:eastAsia="pl-PL"/>
        </w:rPr>
        <w:t xml:space="preserve"> </w:t>
      </w:r>
    </w:p>
    <w:p w:rsidR="00832D01" w:rsidRPr="00832D01" w:rsidRDefault="00951A4C" w:rsidP="0005030D">
      <w:pPr>
        <w:pStyle w:val="Akapitzlist"/>
        <w:numPr>
          <w:ilvl w:val="0"/>
          <w:numId w:val="33"/>
        </w:numPr>
        <w:tabs>
          <w:tab w:val="left" w:pos="720"/>
        </w:tabs>
        <w:ind w:left="851" w:hanging="284"/>
        <w:jc w:val="both"/>
        <w:rPr>
          <w:rFonts w:ascii="Arial" w:eastAsia="Arial Unicode MS" w:hAnsi="Arial" w:cs="Arial"/>
          <w:color w:val="0F243E" w:themeColor="text2" w:themeShade="80"/>
          <w:sz w:val="22"/>
          <w:szCs w:val="22"/>
          <w:shd w:val="clear" w:color="auto" w:fill="FFFFFF"/>
        </w:rPr>
      </w:pPr>
      <w:r w:rsidRPr="00663043">
        <w:rPr>
          <w:rFonts w:ascii="Arial" w:eastAsia="Arial Unicode MS" w:hAnsi="Arial" w:cs="Arial"/>
          <w:bCs/>
          <w:color w:val="0F243E" w:themeColor="text2" w:themeShade="80"/>
          <w:sz w:val="22"/>
          <w:szCs w:val="22"/>
          <w:shd w:val="clear" w:color="auto" w:fill="FFFFFF"/>
        </w:rPr>
        <w:t>w celu potwierdzenia spełnienia warunku</w:t>
      </w:r>
      <w:r w:rsidR="00832D01">
        <w:rPr>
          <w:rFonts w:ascii="Arial" w:eastAsia="Arial Unicode MS" w:hAnsi="Arial" w:cs="Arial"/>
          <w:bCs/>
          <w:color w:val="0F243E" w:themeColor="text2" w:themeShade="80"/>
          <w:sz w:val="22"/>
          <w:szCs w:val="22"/>
          <w:shd w:val="clear" w:color="auto" w:fill="FFFFFF"/>
          <w:lang w:val="pl-PL"/>
        </w:rPr>
        <w:t>,</w:t>
      </w:r>
      <w:r w:rsidRPr="00663043">
        <w:rPr>
          <w:rFonts w:ascii="Arial" w:eastAsia="Arial Unicode MS" w:hAnsi="Arial" w:cs="Arial"/>
          <w:bCs/>
          <w:color w:val="0F243E" w:themeColor="text2" w:themeShade="80"/>
          <w:sz w:val="22"/>
          <w:szCs w:val="22"/>
          <w:shd w:val="clear" w:color="auto" w:fill="FFFFFF"/>
        </w:rPr>
        <w:t xml:space="preserve"> wykonawca wykaże, że </w:t>
      </w:r>
      <w:r w:rsidRPr="00663043">
        <w:rPr>
          <w:rFonts w:ascii="Arial" w:hAnsi="Arial" w:cs="Arial"/>
          <w:color w:val="0F243E" w:themeColor="text2" w:themeShade="80"/>
          <w:sz w:val="22"/>
          <w:szCs w:val="22"/>
        </w:rPr>
        <w:t>ciągu ostatnich 3</w:t>
      </w:r>
      <w:r w:rsidR="00832D01">
        <w:rPr>
          <w:rFonts w:ascii="Arial" w:hAnsi="Arial" w:cs="Arial"/>
          <w:color w:val="0F243E" w:themeColor="text2" w:themeShade="80"/>
          <w:sz w:val="22"/>
          <w:szCs w:val="22"/>
          <w:lang w:val="pl-PL"/>
        </w:rPr>
        <w:t xml:space="preserve"> lat</w:t>
      </w:r>
      <w:r w:rsidRPr="00663043">
        <w:rPr>
          <w:rFonts w:ascii="Arial" w:hAnsi="Arial" w:cs="Arial"/>
          <w:color w:val="0F243E" w:themeColor="text2" w:themeShade="80"/>
          <w:sz w:val="22"/>
          <w:szCs w:val="22"/>
        </w:rPr>
        <w:t xml:space="preserve"> </w:t>
      </w:r>
      <w:r w:rsidR="00832D01" w:rsidRPr="00232C4C">
        <w:rPr>
          <w:rFonts w:ascii="Arial" w:hAnsi="Arial" w:cs="Arial"/>
          <w:sz w:val="22"/>
          <w:szCs w:val="22"/>
        </w:rPr>
        <w:t>przed upływem terminu składania ofert, a jeżeli okres prowadzenia działalności jest krótszy</w:t>
      </w:r>
      <w:r w:rsidR="00832D01">
        <w:rPr>
          <w:rFonts w:ascii="Arial" w:hAnsi="Arial" w:cs="Arial"/>
          <w:sz w:val="22"/>
          <w:szCs w:val="22"/>
        </w:rPr>
        <w:t xml:space="preserve"> –</w:t>
      </w:r>
      <w:r w:rsidR="00832D01" w:rsidRPr="00232C4C">
        <w:rPr>
          <w:rFonts w:ascii="Arial" w:hAnsi="Arial" w:cs="Arial"/>
          <w:sz w:val="22"/>
          <w:szCs w:val="22"/>
        </w:rPr>
        <w:t xml:space="preserve"> w tym okresie, </w:t>
      </w:r>
      <w:r w:rsidR="00832D01" w:rsidRPr="00CF2CDD">
        <w:rPr>
          <w:rFonts w:ascii="Arial" w:hAnsi="Arial" w:cs="Arial"/>
          <w:sz w:val="22"/>
          <w:szCs w:val="22"/>
        </w:rPr>
        <w:t xml:space="preserve">wykonał co najmniej </w:t>
      </w:r>
      <w:r w:rsidR="00832D01">
        <w:rPr>
          <w:rFonts w:ascii="Arial" w:hAnsi="Arial" w:cs="Arial"/>
          <w:sz w:val="22"/>
          <w:szCs w:val="22"/>
        </w:rPr>
        <w:t>dwie</w:t>
      </w:r>
      <w:r w:rsidR="00832D01" w:rsidRPr="00CF2CDD">
        <w:rPr>
          <w:rFonts w:ascii="Arial" w:hAnsi="Arial" w:cs="Arial"/>
          <w:sz w:val="22"/>
          <w:szCs w:val="22"/>
        </w:rPr>
        <w:t xml:space="preserve"> usług</w:t>
      </w:r>
      <w:r w:rsidR="00832D01">
        <w:rPr>
          <w:rFonts w:ascii="Arial" w:hAnsi="Arial" w:cs="Arial"/>
          <w:sz w:val="22"/>
          <w:szCs w:val="22"/>
        </w:rPr>
        <w:t>i</w:t>
      </w:r>
      <w:r w:rsidR="00832D01" w:rsidRPr="00CF2CDD">
        <w:rPr>
          <w:rFonts w:ascii="Arial" w:hAnsi="Arial" w:cs="Arial"/>
          <w:sz w:val="22"/>
          <w:szCs w:val="22"/>
        </w:rPr>
        <w:t xml:space="preserve"> obejmując</w:t>
      </w:r>
      <w:r w:rsidR="00832D01">
        <w:rPr>
          <w:rFonts w:ascii="Arial" w:hAnsi="Arial" w:cs="Arial"/>
          <w:sz w:val="22"/>
          <w:szCs w:val="22"/>
        </w:rPr>
        <w:t>e</w:t>
      </w:r>
      <w:r w:rsidR="00832D01" w:rsidRPr="00CF2CDD">
        <w:rPr>
          <w:rFonts w:ascii="Arial" w:hAnsi="Arial" w:cs="Arial"/>
          <w:sz w:val="22"/>
          <w:szCs w:val="22"/>
        </w:rPr>
        <w:t xml:space="preserve"> inwentaryzację lub monitoring siedlisk </w:t>
      </w:r>
      <w:r w:rsidR="00832D01">
        <w:rPr>
          <w:rFonts w:ascii="Arial" w:hAnsi="Arial" w:cs="Arial"/>
          <w:sz w:val="22"/>
          <w:szCs w:val="22"/>
        </w:rPr>
        <w:t>torfowiskowych (7150, 7110, 7140)</w:t>
      </w:r>
      <w:r w:rsidR="00832D01" w:rsidRPr="00CF2CDD">
        <w:rPr>
          <w:rFonts w:ascii="Arial" w:hAnsi="Arial" w:cs="Arial"/>
          <w:sz w:val="22"/>
          <w:szCs w:val="22"/>
        </w:rPr>
        <w:t>, z oceną stanu ochrony zgodnie z metodyką PMŚ GIOŚ</w:t>
      </w:r>
      <w:r w:rsidR="00832D01">
        <w:rPr>
          <w:rFonts w:ascii="Arial" w:hAnsi="Arial" w:cs="Arial"/>
          <w:sz w:val="22"/>
          <w:szCs w:val="22"/>
        </w:rPr>
        <w:t>,</w:t>
      </w:r>
      <w:r w:rsidR="00832D01" w:rsidRPr="00CF2CDD">
        <w:rPr>
          <w:rFonts w:ascii="Arial" w:hAnsi="Arial" w:cs="Arial"/>
          <w:sz w:val="22"/>
          <w:szCs w:val="22"/>
        </w:rPr>
        <w:t xml:space="preserve"> wraz z podaniem przedmiotu, dat</w:t>
      </w:r>
      <w:r w:rsidR="00832D01" w:rsidRPr="00CF2CDD">
        <w:rPr>
          <w:rFonts w:ascii="Arial" w:hAnsi="Arial" w:cs="Arial"/>
          <w:sz w:val="20"/>
          <w:szCs w:val="22"/>
        </w:rPr>
        <w:t xml:space="preserve"> </w:t>
      </w:r>
      <w:r w:rsidR="00832D01" w:rsidRPr="00A95827">
        <w:rPr>
          <w:rFonts w:ascii="Arial" w:hAnsi="Arial" w:cs="Arial"/>
          <w:sz w:val="22"/>
          <w:szCs w:val="22"/>
        </w:rPr>
        <w:t>wykonania i podmiotów, na rzecz których te usługi zostały wykonane oraz z załączeniem dowodów</w:t>
      </w:r>
      <w:r w:rsidR="00832D01" w:rsidRPr="00232C4C">
        <w:rPr>
          <w:rFonts w:ascii="Arial" w:hAnsi="Arial" w:cs="Arial"/>
          <w:sz w:val="22"/>
          <w:szCs w:val="22"/>
        </w:rPr>
        <w:t xml:space="preserve"> określających czy te usługi zostały wykonane lub są wykonywane należycie, przy czym dowodami, o których mowa, są referencje</w:t>
      </w:r>
      <w:r w:rsidR="00832D01">
        <w:rPr>
          <w:rFonts w:ascii="Arial" w:hAnsi="Arial" w:cs="Arial"/>
          <w:sz w:val="22"/>
          <w:szCs w:val="22"/>
        </w:rPr>
        <w:t xml:space="preserve">, protokoły, </w:t>
      </w:r>
      <w:r w:rsidR="00832D01" w:rsidRPr="00232C4C">
        <w:rPr>
          <w:rFonts w:ascii="Arial" w:hAnsi="Arial" w:cs="Arial"/>
          <w:sz w:val="22"/>
          <w:szCs w:val="22"/>
        </w:rPr>
        <w:t xml:space="preserve">bądź inne dokumenty wystawione przez podmiot, na rzecz którego usługi były wykonywane. Przez jedną wykonaną usługę Zamawiający rozumie realizację przedmiotu jednej umowy (jednego zamówienia). </w:t>
      </w:r>
    </w:p>
    <w:p w:rsidR="00832D01" w:rsidRPr="00832D01" w:rsidRDefault="00832D01" w:rsidP="0005030D">
      <w:pPr>
        <w:pStyle w:val="Akapitzlist"/>
        <w:numPr>
          <w:ilvl w:val="0"/>
          <w:numId w:val="33"/>
        </w:numPr>
        <w:tabs>
          <w:tab w:val="left" w:pos="720"/>
        </w:tabs>
        <w:ind w:left="851" w:hanging="284"/>
        <w:jc w:val="both"/>
        <w:rPr>
          <w:rFonts w:ascii="Arial" w:eastAsia="Arial Unicode MS" w:hAnsi="Arial" w:cs="Arial"/>
          <w:color w:val="0F243E" w:themeColor="text2" w:themeShade="80"/>
          <w:sz w:val="22"/>
          <w:szCs w:val="22"/>
          <w:shd w:val="clear" w:color="auto" w:fill="FFFFFF"/>
        </w:rPr>
      </w:pPr>
      <w:r>
        <w:rPr>
          <w:rFonts w:ascii="Arial" w:hAnsi="Arial" w:cs="Arial"/>
          <w:color w:val="0F243E" w:themeColor="text2" w:themeShade="80"/>
          <w:sz w:val="22"/>
          <w:szCs w:val="22"/>
          <w:lang w:val="pl-PL"/>
        </w:rPr>
        <w:t>p</w:t>
      </w:r>
      <w:proofErr w:type="spellStart"/>
      <w:r w:rsidR="004059B3" w:rsidRPr="00832D01">
        <w:rPr>
          <w:rFonts w:ascii="Arial" w:hAnsi="Arial" w:cs="Arial"/>
          <w:color w:val="0F243E" w:themeColor="text2" w:themeShade="80"/>
          <w:sz w:val="22"/>
          <w:szCs w:val="22"/>
        </w:rPr>
        <w:t>onadto</w:t>
      </w:r>
      <w:proofErr w:type="spellEnd"/>
      <w:r w:rsidR="004059B3" w:rsidRPr="00832D01">
        <w:rPr>
          <w:rFonts w:ascii="Arial" w:hAnsi="Arial" w:cs="Arial"/>
          <w:color w:val="0F243E" w:themeColor="text2" w:themeShade="80"/>
          <w:sz w:val="22"/>
          <w:szCs w:val="22"/>
        </w:rPr>
        <w:t xml:space="preserve"> </w:t>
      </w:r>
      <w:r w:rsidRPr="00832D01">
        <w:rPr>
          <w:rFonts w:ascii="Arial" w:hAnsi="Arial" w:cs="Arial"/>
          <w:sz w:val="22"/>
          <w:szCs w:val="22"/>
        </w:rPr>
        <w:t xml:space="preserve">Wykonawca wykaże, że będzie dysponował na etapie realizacji umowy osobami zdolnymi do wykonania zamówienia, które spełniają następujące wymagania: </w:t>
      </w:r>
    </w:p>
    <w:p w:rsidR="00832D01" w:rsidRPr="00B746B4" w:rsidRDefault="00832D01" w:rsidP="00832D01">
      <w:pPr>
        <w:suppressAutoHyphens/>
        <w:spacing w:before="240" w:after="120" w:line="360" w:lineRule="auto"/>
        <w:ind w:left="567"/>
        <w:jc w:val="both"/>
        <w:outlineLvl w:val="0"/>
        <w:rPr>
          <w:rFonts w:ascii="Arial" w:hAnsi="Arial" w:cs="Arial"/>
          <w:b/>
          <w:bCs/>
          <w:snapToGrid w:val="0"/>
          <w:u w:val="single"/>
        </w:rPr>
      </w:pPr>
      <w:r w:rsidRPr="00E11770">
        <w:rPr>
          <w:rFonts w:ascii="Arial" w:hAnsi="Arial" w:cs="Arial"/>
          <w:b/>
          <w:snapToGrid w:val="0"/>
        </w:rPr>
        <w:t xml:space="preserve">Zespół </w:t>
      </w:r>
      <w:r>
        <w:rPr>
          <w:rFonts w:ascii="Arial" w:hAnsi="Arial" w:cs="Arial"/>
          <w:b/>
          <w:snapToGrid w:val="0"/>
        </w:rPr>
        <w:t>wykonujący zlecenie</w:t>
      </w:r>
      <w:r w:rsidRPr="00E11770">
        <w:rPr>
          <w:rFonts w:ascii="Arial" w:hAnsi="Arial" w:cs="Arial"/>
          <w:b/>
          <w:snapToGrid w:val="0"/>
        </w:rPr>
        <w:t xml:space="preserve"> (zadanie nr 1</w:t>
      </w:r>
      <w:r w:rsidRPr="00E11770">
        <w:rPr>
          <w:rFonts w:ascii="Arial" w:hAnsi="Arial" w:cs="Arial"/>
          <w:b/>
        </w:rPr>
        <w:t xml:space="preserve">) </w:t>
      </w:r>
      <w:bookmarkStart w:id="7" w:name="_Hlk500331628"/>
      <w:r w:rsidRPr="00E11770">
        <w:rPr>
          <w:rFonts w:ascii="Arial" w:hAnsi="Arial" w:cs="Arial"/>
          <w:b/>
        </w:rPr>
        <w:t>musi składać się z</w:t>
      </w:r>
      <w:bookmarkEnd w:id="7"/>
      <w:r w:rsidRPr="00E11770">
        <w:rPr>
          <w:rFonts w:ascii="Arial" w:hAnsi="Arial" w:cs="Arial"/>
          <w:b/>
        </w:rPr>
        <w:t>:</w:t>
      </w:r>
    </w:p>
    <w:tbl>
      <w:tblPr>
        <w:tblStyle w:val="Tabela-Siatka"/>
        <w:tblW w:w="0" w:type="auto"/>
        <w:tblInd w:w="534" w:type="dxa"/>
        <w:tblLook w:val="04A0" w:firstRow="1" w:lastRow="0" w:firstColumn="1" w:lastColumn="0" w:noHBand="0" w:noVBand="1"/>
      </w:tblPr>
      <w:tblGrid>
        <w:gridCol w:w="516"/>
        <w:gridCol w:w="2164"/>
        <w:gridCol w:w="6074"/>
      </w:tblGrid>
      <w:tr w:rsidR="00832D01" w:rsidRPr="00683F06" w:rsidTr="00832D01">
        <w:tc>
          <w:tcPr>
            <w:tcW w:w="273" w:type="dxa"/>
            <w:vAlign w:val="center"/>
          </w:tcPr>
          <w:p w:rsidR="00832D01" w:rsidRPr="00683F06" w:rsidRDefault="00832D01" w:rsidP="00E948ED">
            <w:pPr>
              <w:suppressAutoHyphens/>
              <w:spacing w:before="80" w:after="80"/>
              <w:jc w:val="center"/>
              <w:outlineLvl w:val="0"/>
              <w:rPr>
                <w:rFonts w:ascii="Arial" w:hAnsi="Arial" w:cs="Arial"/>
                <w:b/>
                <w:sz w:val="20"/>
                <w:szCs w:val="20"/>
              </w:rPr>
            </w:pPr>
            <w:r w:rsidRPr="00683F06">
              <w:rPr>
                <w:rFonts w:ascii="Arial" w:hAnsi="Arial" w:cs="Arial"/>
                <w:b/>
                <w:sz w:val="20"/>
                <w:szCs w:val="20"/>
              </w:rPr>
              <w:t>Lp.</w:t>
            </w:r>
          </w:p>
        </w:tc>
        <w:tc>
          <w:tcPr>
            <w:tcW w:w="2165" w:type="dxa"/>
            <w:vAlign w:val="center"/>
          </w:tcPr>
          <w:p w:rsidR="00832D01" w:rsidRPr="00683F06" w:rsidRDefault="00832D01" w:rsidP="00E948ED">
            <w:pPr>
              <w:suppressAutoHyphens/>
              <w:spacing w:before="80" w:after="80"/>
              <w:jc w:val="center"/>
              <w:outlineLvl w:val="0"/>
              <w:rPr>
                <w:rFonts w:ascii="Arial" w:hAnsi="Arial" w:cs="Arial"/>
                <w:b/>
                <w:sz w:val="20"/>
                <w:szCs w:val="20"/>
              </w:rPr>
            </w:pPr>
            <w:r w:rsidRPr="00AE32F5">
              <w:rPr>
                <w:rFonts w:ascii="Arial" w:hAnsi="Arial" w:cs="Arial"/>
                <w:b/>
                <w:sz w:val="20"/>
              </w:rPr>
              <w:t xml:space="preserve">Skład zespołu opracowującego </w:t>
            </w:r>
            <w:r>
              <w:rPr>
                <w:rFonts w:ascii="Arial" w:hAnsi="Arial" w:cs="Arial"/>
                <w:b/>
                <w:sz w:val="20"/>
              </w:rPr>
              <w:t>zamówienie</w:t>
            </w:r>
          </w:p>
        </w:tc>
        <w:tc>
          <w:tcPr>
            <w:tcW w:w="6090" w:type="dxa"/>
            <w:vAlign w:val="center"/>
          </w:tcPr>
          <w:p w:rsidR="00832D01" w:rsidRPr="00683F06" w:rsidRDefault="00832D01" w:rsidP="00E948ED">
            <w:pPr>
              <w:suppressAutoHyphens/>
              <w:spacing w:before="80" w:after="80"/>
              <w:jc w:val="center"/>
              <w:outlineLvl w:val="0"/>
              <w:rPr>
                <w:rFonts w:ascii="Arial" w:hAnsi="Arial" w:cs="Arial"/>
                <w:b/>
                <w:sz w:val="20"/>
                <w:szCs w:val="20"/>
              </w:rPr>
            </w:pPr>
            <w:r w:rsidRPr="00683F06">
              <w:rPr>
                <w:rFonts w:ascii="Arial" w:hAnsi="Arial" w:cs="Arial"/>
                <w:b/>
                <w:sz w:val="20"/>
                <w:szCs w:val="20"/>
              </w:rPr>
              <w:t>Doświadczenie</w:t>
            </w:r>
          </w:p>
        </w:tc>
      </w:tr>
      <w:tr w:rsidR="00832D01" w:rsidRPr="00683F06" w:rsidTr="00832D01">
        <w:tc>
          <w:tcPr>
            <w:tcW w:w="273" w:type="dxa"/>
          </w:tcPr>
          <w:p w:rsidR="00832D01" w:rsidRPr="00683F06" w:rsidRDefault="00832D01" w:rsidP="00E948ED">
            <w:pPr>
              <w:suppressAutoHyphens/>
              <w:jc w:val="center"/>
              <w:outlineLvl w:val="0"/>
              <w:rPr>
                <w:rFonts w:ascii="Arial" w:hAnsi="Arial" w:cs="Arial"/>
                <w:sz w:val="20"/>
                <w:szCs w:val="20"/>
              </w:rPr>
            </w:pPr>
            <w:r>
              <w:rPr>
                <w:rFonts w:ascii="Arial" w:hAnsi="Arial" w:cs="Arial"/>
                <w:sz w:val="20"/>
                <w:szCs w:val="20"/>
              </w:rPr>
              <w:t>1</w:t>
            </w:r>
            <w:r w:rsidRPr="00683F06">
              <w:rPr>
                <w:rFonts w:ascii="Arial" w:hAnsi="Arial" w:cs="Arial"/>
                <w:sz w:val="20"/>
                <w:szCs w:val="20"/>
              </w:rPr>
              <w:t>.</w:t>
            </w:r>
          </w:p>
        </w:tc>
        <w:tc>
          <w:tcPr>
            <w:tcW w:w="2165" w:type="dxa"/>
          </w:tcPr>
          <w:p w:rsidR="00832D01" w:rsidRPr="002A6B96" w:rsidRDefault="00832D01" w:rsidP="00E948ED">
            <w:pPr>
              <w:suppressAutoHyphens/>
              <w:jc w:val="center"/>
              <w:outlineLvl w:val="0"/>
              <w:rPr>
                <w:rFonts w:ascii="Arial" w:hAnsi="Arial" w:cs="Arial"/>
                <w:sz w:val="20"/>
                <w:szCs w:val="20"/>
                <w:highlight w:val="yellow"/>
              </w:rPr>
            </w:pPr>
            <w:r w:rsidRPr="00E11770">
              <w:rPr>
                <w:rFonts w:ascii="Arial" w:hAnsi="Arial" w:cs="Arial"/>
                <w:sz w:val="20"/>
                <w:szCs w:val="20"/>
              </w:rPr>
              <w:t>Botanik</w:t>
            </w:r>
          </w:p>
        </w:tc>
        <w:tc>
          <w:tcPr>
            <w:tcW w:w="6090" w:type="dxa"/>
          </w:tcPr>
          <w:p w:rsidR="00832D01" w:rsidRPr="00CF2CDD" w:rsidRDefault="00832D01" w:rsidP="00E948ED">
            <w:pPr>
              <w:suppressAutoHyphens/>
              <w:spacing w:after="40"/>
              <w:jc w:val="both"/>
              <w:outlineLvl w:val="0"/>
              <w:rPr>
                <w:rFonts w:ascii="Arial" w:hAnsi="Arial" w:cs="Arial"/>
                <w:sz w:val="20"/>
                <w:szCs w:val="20"/>
                <w:highlight w:val="yellow"/>
              </w:rPr>
            </w:pPr>
            <w:r w:rsidRPr="008756C0">
              <w:rPr>
                <w:rFonts w:ascii="Arial" w:hAnsi="Arial" w:cs="Arial"/>
                <w:b/>
                <w:sz w:val="20"/>
                <w:szCs w:val="20"/>
              </w:rPr>
              <w:t>Ekspert botanik</w:t>
            </w:r>
            <w:r>
              <w:rPr>
                <w:rFonts w:ascii="Arial" w:hAnsi="Arial" w:cs="Arial"/>
                <w:b/>
                <w:sz w:val="20"/>
                <w:szCs w:val="20"/>
              </w:rPr>
              <w:t xml:space="preserve"> - </w:t>
            </w:r>
            <w:r w:rsidRPr="00CF2CDD">
              <w:rPr>
                <w:rFonts w:ascii="Arial" w:hAnsi="Arial" w:cs="Arial"/>
                <w:sz w:val="20"/>
                <w:szCs w:val="20"/>
              </w:rPr>
              <w:t>osoba, która posiada doświadczen</w:t>
            </w:r>
            <w:r>
              <w:rPr>
                <w:rFonts w:ascii="Arial" w:hAnsi="Arial" w:cs="Arial"/>
                <w:sz w:val="20"/>
                <w:szCs w:val="20"/>
              </w:rPr>
              <w:t xml:space="preserve">ie w prowadzeniu inwentaryzacji, </w:t>
            </w:r>
            <w:r w:rsidRPr="00CF2CDD">
              <w:rPr>
                <w:rFonts w:ascii="Arial" w:hAnsi="Arial" w:cs="Arial"/>
                <w:sz w:val="20"/>
                <w:szCs w:val="20"/>
              </w:rPr>
              <w:t>monitoringu siedlisk przyrodniczych</w:t>
            </w:r>
            <w:r>
              <w:rPr>
                <w:rFonts w:ascii="Arial" w:hAnsi="Arial" w:cs="Arial"/>
                <w:sz w:val="20"/>
                <w:szCs w:val="20"/>
              </w:rPr>
              <w:t xml:space="preserve"> i</w:t>
            </w:r>
            <w:r w:rsidRPr="00CF2CDD">
              <w:rPr>
                <w:rFonts w:ascii="Arial" w:hAnsi="Arial" w:cs="Arial"/>
                <w:sz w:val="20"/>
                <w:szCs w:val="20"/>
              </w:rPr>
              <w:t xml:space="preserve"> zrealizowała co najmniej </w:t>
            </w:r>
            <w:r>
              <w:rPr>
                <w:rFonts w:ascii="Arial" w:hAnsi="Arial" w:cs="Arial"/>
                <w:sz w:val="20"/>
                <w:szCs w:val="20"/>
              </w:rPr>
              <w:t>dwie</w:t>
            </w:r>
            <w:r w:rsidRPr="00CF2CDD">
              <w:rPr>
                <w:rFonts w:ascii="Arial" w:hAnsi="Arial" w:cs="Arial"/>
                <w:sz w:val="20"/>
                <w:szCs w:val="20"/>
              </w:rPr>
              <w:t xml:space="preserve"> </w:t>
            </w:r>
            <w:r>
              <w:rPr>
                <w:rFonts w:ascii="Arial" w:hAnsi="Arial" w:cs="Arial"/>
                <w:sz w:val="20"/>
                <w:szCs w:val="20"/>
              </w:rPr>
              <w:t>takie usługi</w:t>
            </w:r>
            <w:r w:rsidRPr="00CF2CDD">
              <w:rPr>
                <w:rFonts w:ascii="Arial" w:hAnsi="Arial" w:cs="Arial"/>
                <w:sz w:val="20"/>
                <w:szCs w:val="20"/>
              </w:rPr>
              <w:t xml:space="preserve"> obejmując</w:t>
            </w:r>
            <w:r>
              <w:rPr>
                <w:rFonts w:ascii="Arial" w:hAnsi="Arial" w:cs="Arial"/>
                <w:sz w:val="20"/>
                <w:szCs w:val="20"/>
              </w:rPr>
              <w:t>e</w:t>
            </w:r>
            <w:r w:rsidRPr="00CF2CDD">
              <w:rPr>
                <w:rFonts w:ascii="Arial" w:hAnsi="Arial" w:cs="Arial"/>
                <w:sz w:val="20"/>
                <w:szCs w:val="20"/>
              </w:rPr>
              <w:t xml:space="preserve"> badania siedlisk </w:t>
            </w:r>
            <w:r>
              <w:rPr>
                <w:rFonts w:ascii="Arial" w:hAnsi="Arial" w:cs="Arial"/>
                <w:sz w:val="20"/>
                <w:szCs w:val="20"/>
              </w:rPr>
              <w:t>torfowiskowych (</w:t>
            </w:r>
            <w:r w:rsidRPr="00812A00">
              <w:rPr>
                <w:rFonts w:ascii="Arial" w:hAnsi="Arial" w:cs="Arial"/>
                <w:sz w:val="20"/>
                <w:szCs w:val="20"/>
              </w:rPr>
              <w:t>7110, 7140, 7150</w:t>
            </w:r>
            <w:r>
              <w:rPr>
                <w:rFonts w:ascii="Arial" w:hAnsi="Arial" w:cs="Arial"/>
                <w:sz w:val="20"/>
                <w:szCs w:val="20"/>
              </w:rPr>
              <w:t>)</w:t>
            </w:r>
            <w:r w:rsidRPr="00CF2CDD">
              <w:rPr>
                <w:rFonts w:ascii="Arial" w:hAnsi="Arial" w:cs="Arial"/>
                <w:sz w:val="20"/>
                <w:szCs w:val="20"/>
              </w:rPr>
              <w:t>, wraz z oceną stanu ochrony siedliska przyrodniczego, zgodnie z metodyką PMŚ GIOŚ</w:t>
            </w:r>
            <w:r>
              <w:rPr>
                <w:rFonts w:ascii="Arial" w:hAnsi="Arial" w:cs="Arial"/>
                <w:sz w:val="20"/>
                <w:szCs w:val="20"/>
              </w:rPr>
              <w:t>.</w:t>
            </w:r>
          </w:p>
        </w:tc>
      </w:tr>
    </w:tbl>
    <w:p w:rsidR="00832D01" w:rsidRPr="00400331" w:rsidRDefault="00832D01" w:rsidP="004D0FE2">
      <w:pPr>
        <w:spacing w:after="0"/>
      </w:pPr>
    </w:p>
    <w:p w:rsidR="00832D01" w:rsidRDefault="00832D01" w:rsidP="004D0FE2">
      <w:pPr>
        <w:suppressAutoHyphens/>
        <w:spacing w:after="0"/>
        <w:ind w:left="851"/>
        <w:jc w:val="both"/>
        <w:outlineLvl w:val="0"/>
        <w:rPr>
          <w:rFonts w:ascii="Arial" w:hAnsi="Arial" w:cs="Arial"/>
          <w:snapToGrid w:val="0"/>
        </w:rPr>
      </w:pPr>
      <w:r w:rsidRPr="000F6774">
        <w:rPr>
          <w:rFonts w:ascii="Arial" w:hAnsi="Arial" w:cs="Arial"/>
          <w:snapToGrid w:val="0"/>
        </w:rPr>
        <w:t xml:space="preserve">Weryfikacja spełnienia warunku nastąpi na podstawie wykazu </w:t>
      </w:r>
      <w:r w:rsidRPr="00232C4C">
        <w:rPr>
          <w:rFonts w:ascii="Arial" w:hAnsi="Arial" w:cs="Arial"/>
          <w:snapToGrid w:val="0"/>
        </w:rPr>
        <w:t>usług stanowiącego załącznik do SWZ</w:t>
      </w:r>
      <w:r w:rsidRPr="000F6774">
        <w:rPr>
          <w:rFonts w:ascii="Arial" w:hAnsi="Arial" w:cs="Arial"/>
          <w:snapToGrid w:val="0"/>
        </w:rPr>
        <w:t>.</w:t>
      </w:r>
    </w:p>
    <w:p w:rsidR="004D0FE2" w:rsidRDefault="004D0FE2" w:rsidP="004D0FE2">
      <w:pPr>
        <w:suppressAutoHyphens/>
        <w:spacing w:after="0"/>
        <w:ind w:left="851"/>
        <w:jc w:val="both"/>
        <w:outlineLvl w:val="0"/>
        <w:rPr>
          <w:rFonts w:ascii="Arial" w:hAnsi="Arial" w:cs="Arial"/>
          <w:snapToGrid w:val="0"/>
        </w:rPr>
      </w:pPr>
    </w:p>
    <w:p w:rsidR="004D0FE2" w:rsidRDefault="004D0FE2" w:rsidP="004D0FE2">
      <w:pPr>
        <w:suppressAutoHyphens/>
        <w:spacing w:after="0"/>
        <w:ind w:left="851" w:hanging="284"/>
        <w:jc w:val="both"/>
        <w:outlineLvl w:val="0"/>
        <w:rPr>
          <w:rFonts w:ascii="Arial" w:hAnsi="Arial" w:cs="Arial"/>
          <w:snapToGrid w:val="0"/>
        </w:rPr>
      </w:pPr>
      <w:r w:rsidRPr="004D0FE2">
        <w:rPr>
          <w:rFonts w:ascii="Arial" w:eastAsia="Calibri" w:hAnsi="Arial" w:cs="Arial"/>
          <w:b/>
          <w:bCs/>
          <w:color w:val="0F243E" w:themeColor="text2" w:themeShade="80"/>
          <w:lang w:eastAsia="pl-PL"/>
        </w:rPr>
        <w:t xml:space="preserve">Dla Zadania nr </w:t>
      </w:r>
      <w:r>
        <w:rPr>
          <w:rFonts w:ascii="Arial" w:eastAsia="Calibri" w:hAnsi="Arial" w:cs="Arial"/>
          <w:b/>
          <w:bCs/>
          <w:color w:val="0F243E" w:themeColor="text2" w:themeShade="80"/>
          <w:lang w:eastAsia="pl-PL"/>
        </w:rPr>
        <w:t>2</w:t>
      </w:r>
    </w:p>
    <w:p w:rsidR="004D0FE2" w:rsidRPr="00832D01" w:rsidRDefault="004D0FE2" w:rsidP="004D0FE2">
      <w:pPr>
        <w:pStyle w:val="Akapitzlist"/>
        <w:numPr>
          <w:ilvl w:val="0"/>
          <w:numId w:val="43"/>
        </w:numPr>
        <w:tabs>
          <w:tab w:val="left" w:pos="720"/>
        </w:tabs>
        <w:ind w:left="851" w:hanging="284"/>
        <w:jc w:val="both"/>
        <w:rPr>
          <w:rFonts w:ascii="Arial" w:eastAsia="Arial Unicode MS" w:hAnsi="Arial" w:cs="Arial"/>
          <w:color w:val="0F243E" w:themeColor="text2" w:themeShade="80"/>
          <w:sz w:val="22"/>
          <w:szCs w:val="22"/>
          <w:shd w:val="clear" w:color="auto" w:fill="FFFFFF"/>
        </w:rPr>
      </w:pPr>
      <w:r w:rsidRPr="00663043">
        <w:rPr>
          <w:rFonts w:ascii="Arial" w:eastAsia="Arial Unicode MS" w:hAnsi="Arial" w:cs="Arial"/>
          <w:bCs/>
          <w:color w:val="0F243E" w:themeColor="text2" w:themeShade="80"/>
          <w:sz w:val="22"/>
          <w:szCs w:val="22"/>
          <w:shd w:val="clear" w:color="auto" w:fill="FFFFFF"/>
        </w:rPr>
        <w:t>w celu potwierdzenia spełnienia warunku</w:t>
      </w:r>
      <w:r>
        <w:rPr>
          <w:rFonts w:ascii="Arial" w:eastAsia="Arial Unicode MS" w:hAnsi="Arial" w:cs="Arial"/>
          <w:bCs/>
          <w:color w:val="0F243E" w:themeColor="text2" w:themeShade="80"/>
          <w:sz w:val="22"/>
          <w:szCs w:val="22"/>
          <w:shd w:val="clear" w:color="auto" w:fill="FFFFFF"/>
          <w:lang w:val="pl-PL"/>
        </w:rPr>
        <w:t>,</w:t>
      </w:r>
      <w:r w:rsidRPr="00663043">
        <w:rPr>
          <w:rFonts w:ascii="Arial" w:eastAsia="Arial Unicode MS" w:hAnsi="Arial" w:cs="Arial"/>
          <w:bCs/>
          <w:color w:val="0F243E" w:themeColor="text2" w:themeShade="80"/>
          <w:sz w:val="22"/>
          <w:szCs w:val="22"/>
          <w:shd w:val="clear" w:color="auto" w:fill="FFFFFF"/>
        </w:rPr>
        <w:t xml:space="preserve"> wykonawca wykaże, że </w:t>
      </w:r>
      <w:r w:rsidRPr="00663043">
        <w:rPr>
          <w:rFonts w:ascii="Arial" w:hAnsi="Arial" w:cs="Arial"/>
          <w:color w:val="0F243E" w:themeColor="text2" w:themeShade="80"/>
          <w:sz w:val="22"/>
          <w:szCs w:val="22"/>
        </w:rPr>
        <w:t>ciągu ostatnich 3</w:t>
      </w:r>
      <w:r>
        <w:rPr>
          <w:rFonts w:ascii="Arial" w:hAnsi="Arial" w:cs="Arial"/>
          <w:color w:val="0F243E" w:themeColor="text2" w:themeShade="80"/>
          <w:sz w:val="22"/>
          <w:szCs w:val="22"/>
          <w:lang w:val="pl-PL"/>
        </w:rPr>
        <w:t xml:space="preserve"> lat</w:t>
      </w:r>
      <w:r w:rsidRPr="00663043">
        <w:rPr>
          <w:rFonts w:ascii="Arial" w:hAnsi="Arial" w:cs="Arial"/>
          <w:color w:val="0F243E" w:themeColor="text2" w:themeShade="80"/>
          <w:sz w:val="22"/>
          <w:szCs w:val="22"/>
        </w:rPr>
        <w:t xml:space="preserve"> </w:t>
      </w:r>
      <w:r w:rsidRPr="00232C4C">
        <w:rPr>
          <w:rFonts w:ascii="Arial" w:hAnsi="Arial" w:cs="Arial"/>
          <w:sz w:val="22"/>
          <w:szCs w:val="22"/>
        </w:rPr>
        <w:t>przed upływem terminu składania ofert, a jeżeli okres prowadzenia działalności jest krótszy</w:t>
      </w:r>
      <w:r>
        <w:rPr>
          <w:rFonts w:ascii="Arial" w:hAnsi="Arial" w:cs="Arial"/>
          <w:sz w:val="22"/>
          <w:szCs w:val="22"/>
        </w:rPr>
        <w:t xml:space="preserve"> –</w:t>
      </w:r>
      <w:r w:rsidRPr="00232C4C">
        <w:rPr>
          <w:rFonts w:ascii="Arial" w:hAnsi="Arial" w:cs="Arial"/>
          <w:sz w:val="22"/>
          <w:szCs w:val="22"/>
        </w:rPr>
        <w:t xml:space="preserve"> w tym okresie, </w:t>
      </w:r>
      <w:r w:rsidRPr="00CF2CDD">
        <w:rPr>
          <w:rFonts w:ascii="Arial" w:hAnsi="Arial" w:cs="Arial"/>
          <w:sz w:val="22"/>
          <w:szCs w:val="22"/>
        </w:rPr>
        <w:t xml:space="preserve">wykonał co najmniej </w:t>
      </w:r>
      <w:r>
        <w:rPr>
          <w:rFonts w:ascii="Arial" w:hAnsi="Arial" w:cs="Arial"/>
          <w:sz w:val="22"/>
          <w:szCs w:val="22"/>
        </w:rPr>
        <w:t>dwie</w:t>
      </w:r>
      <w:r w:rsidRPr="00CF2CDD">
        <w:rPr>
          <w:rFonts w:ascii="Arial" w:hAnsi="Arial" w:cs="Arial"/>
          <w:sz w:val="22"/>
          <w:szCs w:val="22"/>
        </w:rPr>
        <w:t xml:space="preserve"> usług</w:t>
      </w:r>
      <w:r>
        <w:rPr>
          <w:rFonts w:ascii="Arial" w:hAnsi="Arial" w:cs="Arial"/>
          <w:sz w:val="22"/>
          <w:szCs w:val="22"/>
        </w:rPr>
        <w:t>i</w:t>
      </w:r>
      <w:r w:rsidRPr="00CF2CDD">
        <w:rPr>
          <w:rFonts w:ascii="Arial" w:hAnsi="Arial" w:cs="Arial"/>
          <w:sz w:val="22"/>
          <w:szCs w:val="22"/>
        </w:rPr>
        <w:t xml:space="preserve"> obejmując</w:t>
      </w:r>
      <w:r>
        <w:rPr>
          <w:rFonts w:ascii="Arial" w:hAnsi="Arial" w:cs="Arial"/>
          <w:sz w:val="22"/>
          <w:szCs w:val="22"/>
        </w:rPr>
        <w:t>e</w:t>
      </w:r>
      <w:r w:rsidRPr="00CF2CDD">
        <w:rPr>
          <w:rFonts w:ascii="Arial" w:hAnsi="Arial" w:cs="Arial"/>
          <w:sz w:val="22"/>
          <w:szCs w:val="22"/>
        </w:rPr>
        <w:t xml:space="preserve"> inwentaryzację lub monitoring siedlisk </w:t>
      </w:r>
      <w:r>
        <w:rPr>
          <w:rFonts w:ascii="Arial" w:hAnsi="Arial" w:cs="Arial"/>
          <w:sz w:val="22"/>
          <w:szCs w:val="22"/>
        </w:rPr>
        <w:t>leśnych (9160, 9170, 91T0)</w:t>
      </w:r>
      <w:r w:rsidRPr="00CF2CDD">
        <w:rPr>
          <w:rFonts w:ascii="Arial" w:hAnsi="Arial" w:cs="Arial"/>
          <w:sz w:val="22"/>
          <w:szCs w:val="22"/>
        </w:rPr>
        <w:t>, z oceną stanu ochrony zgodnie z metodyką PMŚ GIOŚ</w:t>
      </w:r>
      <w:r>
        <w:rPr>
          <w:rFonts w:ascii="Arial" w:hAnsi="Arial" w:cs="Arial"/>
          <w:sz w:val="22"/>
          <w:szCs w:val="22"/>
        </w:rPr>
        <w:t>,</w:t>
      </w:r>
      <w:r w:rsidRPr="00CF2CDD">
        <w:rPr>
          <w:rFonts w:ascii="Arial" w:hAnsi="Arial" w:cs="Arial"/>
          <w:sz w:val="22"/>
          <w:szCs w:val="22"/>
        </w:rPr>
        <w:t xml:space="preserve"> wraz z podaniem przedmiotu, dat</w:t>
      </w:r>
      <w:r w:rsidRPr="00CF2CDD">
        <w:rPr>
          <w:rFonts w:ascii="Arial" w:hAnsi="Arial" w:cs="Arial"/>
          <w:sz w:val="20"/>
          <w:szCs w:val="22"/>
        </w:rPr>
        <w:t xml:space="preserve"> </w:t>
      </w:r>
      <w:r w:rsidRPr="00A95827">
        <w:rPr>
          <w:rFonts w:ascii="Arial" w:hAnsi="Arial" w:cs="Arial"/>
          <w:sz w:val="22"/>
          <w:szCs w:val="22"/>
        </w:rPr>
        <w:t>wykonania i podmiotów, na rzecz których te usługi zostały wykonane oraz z załączeniem dowodów</w:t>
      </w:r>
      <w:r w:rsidRPr="00232C4C">
        <w:rPr>
          <w:rFonts w:ascii="Arial" w:hAnsi="Arial" w:cs="Arial"/>
          <w:sz w:val="22"/>
          <w:szCs w:val="22"/>
        </w:rPr>
        <w:t xml:space="preserve"> określających czy te usługi zostały wykonane lub są wykonywane należycie, przy czym dowodami, o których mowa, są referencje</w:t>
      </w:r>
      <w:r>
        <w:rPr>
          <w:rFonts w:ascii="Arial" w:hAnsi="Arial" w:cs="Arial"/>
          <w:sz w:val="22"/>
          <w:szCs w:val="22"/>
        </w:rPr>
        <w:t xml:space="preserve">, protokoły, </w:t>
      </w:r>
      <w:r w:rsidRPr="00232C4C">
        <w:rPr>
          <w:rFonts w:ascii="Arial" w:hAnsi="Arial" w:cs="Arial"/>
          <w:sz w:val="22"/>
          <w:szCs w:val="22"/>
        </w:rPr>
        <w:t>bądź inne dokumenty wystawione przez podmiot, na rzecz którego usługi były wykonywane. Przez jedną wykonaną usługę Zamawiający rozumie realizację przedmiotu jednej umowy (jednego zamówienia).</w:t>
      </w:r>
    </w:p>
    <w:p w:rsidR="004D0FE2" w:rsidRPr="00832D01" w:rsidRDefault="004D0FE2" w:rsidP="004D0FE2">
      <w:pPr>
        <w:pStyle w:val="Akapitzlist"/>
        <w:numPr>
          <w:ilvl w:val="0"/>
          <w:numId w:val="43"/>
        </w:numPr>
        <w:tabs>
          <w:tab w:val="left" w:pos="720"/>
        </w:tabs>
        <w:ind w:left="851" w:hanging="284"/>
        <w:jc w:val="both"/>
        <w:rPr>
          <w:rFonts w:ascii="Arial" w:eastAsia="Arial Unicode MS" w:hAnsi="Arial" w:cs="Arial"/>
          <w:color w:val="0F243E" w:themeColor="text2" w:themeShade="80"/>
          <w:sz w:val="22"/>
          <w:szCs w:val="22"/>
          <w:shd w:val="clear" w:color="auto" w:fill="FFFFFF"/>
        </w:rPr>
      </w:pPr>
      <w:r>
        <w:rPr>
          <w:rFonts w:ascii="Arial" w:hAnsi="Arial" w:cs="Arial"/>
          <w:color w:val="0F243E" w:themeColor="text2" w:themeShade="80"/>
          <w:sz w:val="22"/>
          <w:szCs w:val="22"/>
          <w:lang w:val="pl-PL"/>
        </w:rPr>
        <w:t>p</w:t>
      </w:r>
      <w:proofErr w:type="spellStart"/>
      <w:r w:rsidRPr="00832D01">
        <w:rPr>
          <w:rFonts w:ascii="Arial" w:hAnsi="Arial" w:cs="Arial"/>
          <w:color w:val="0F243E" w:themeColor="text2" w:themeShade="80"/>
          <w:sz w:val="22"/>
          <w:szCs w:val="22"/>
        </w:rPr>
        <w:t>onadto</w:t>
      </w:r>
      <w:proofErr w:type="spellEnd"/>
      <w:r w:rsidRPr="00832D01">
        <w:rPr>
          <w:rFonts w:ascii="Arial" w:hAnsi="Arial" w:cs="Arial"/>
          <w:color w:val="0F243E" w:themeColor="text2" w:themeShade="80"/>
          <w:sz w:val="22"/>
          <w:szCs w:val="22"/>
        </w:rPr>
        <w:t xml:space="preserve"> </w:t>
      </w:r>
      <w:r w:rsidRPr="00832D01">
        <w:rPr>
          <w:rFonts w:ascii="Arial" w:hAnsi="Arial" w:cs="Arial"/>
          <w:sz w:val="22"/>
          <w:szCs w:val="22"/>
        </w:rPr>
        <w:t xml:space="preserve">Wykonawca wykaże, że będzie dysponował na etapie realizacji umowy osobami zdolnymi do wykonania zamówienia, które spełniają następujące wymagania: </w:t>
      </w:r>
    </w:p>
    <w:p w:rsidR="004D0FE2" w:rsidRPr="00B746B4" w:rsidRDefault="004D0FE2" w:rsidP="004D0FE2">
      <w:pPr>
        <w:suppressAutoHyphens/>
        <w:spacing w:before="240" w:after="120" w:line="360" w:lineRule="auto"/>
        <w:ind w:left="567"/>
        <w:jc w:val="both"/>
        <w:outlineLvl w:val="0"/>
        <w:rPr>
          <w:rFonts w:ascii="Arial" w:hAnsi="Arial" w:cs="Arial"/>
          <w:b/>
          <w:bCs/>
          <w:snapToGrid w:val="0"/>
          <w:u w:val="single"/>
        </w:rPr>
      </w:pPr>
      <w:r w:rsidRPr="00E11770">
        <w:rPr>
          <w:rFonts w:ascii="Arial" w:hAnsi="Arial" w:cs="Arial"/>
          <w:b/>
          <w:snapToGrid w:val="0"/>
        </w:rPr>
        <w:t xml:space="preserve">Zespół </w:t>
      </w:r>
      <w:r>
        <w:rPr>
          <w:rFonts w:ascii="Arial" w:hAnsi="Arial" w:cs="Arial"/>
          <w:b/>
          <w:snapToGrid w:val="0"/>
        </w:rPr>
        <w:t>wykonujący zlecenie</w:t>
      </w:r>
      <w:r w:rsidRPr="00E11770">
        <w:rPr>
          <w:rFonts w:ascii="Arial" w:hAnsi="Arial" w:cs="Arial"/>
          <w:b/>
          <w:snapToGrid w:val="0"/>
        </w:rPr>
        <w:t xml:space="preserve"> (zadanie nr </w:t>
      </w:r>
      <w:r>
        <w:rPr>
          <w:rFonts w:ascii="Arial" w:hAnsi="Arial" w:cs="Arial"/>
          <w:b/>
          <w:snapToGrid w:val="0"/>
        </w:rPr>
        <w:t>2</w:t>
      </w:r>
      <w:r w:rsidRPr="00E11770">
        <w:rPr>
          <w:rFonts w:ascii="Arial" w:hAnsi="Arial" w:cs="Arial"/>
          <w:b/>
        </w:rPr>
        <w:t>) musi składać się z:</w:t>
      </w:r>
    </w:p>
    <w:tbl>
      <w:tblPr>
        <w:tblStyle w:val="Tabela-Siatka"/>
        <w:tblW w:w="0" w:type="auto"/>
        <w:tblInd w:w="534" w:type="dxa"/>
        <w:tblLook w:val="04A0" w:firstRow="1" w:lastRow="0" w:firstColumn="1" w:lastColumn="0" w:noHBand="0" w:noVBand="1"/>
      </w:tblPr>
      <w:tblGrid>
        <w:gridCol w:w="516"/>
        <w:gridCol w:w="2164"/>
        <w:gridCol w:w="6074"/>
      </w:tblGrid>
      <w:tr w:rsidR="004D0FE2" w:rsidRPr="00683F06" w:rsidTr="004D0FE2">
        <w:tc>
          <w:tcPr>
            <w:tcW w:w="516" w:type="dxa"/>
            <w:vAlign w:val="center"/>
          </w:tcPr>
          <w:p w:rsidR="004D0FE2" w:rsidRPr="00683F06" w:rsidRDefault="004D0FE2" w:rsidP="00E948ED">
            <w:pPr>
              <w:suppressAutoHyphens/>
              <w:spacing w:before="80" w:after="80"/>
              <w:jc w:val="center"/>
              <w:outlineLvl w:val="0"/>
              <w:rPr>
                <w:rFonts w:ascii="Arial" w:hAnsi="Arial" w:cs="Arial"/>
                <w:b/>
                <w:sz w:val="20"/>
                <w:szCs w:val="20"/>
              </w:rPr>
            </w:pPr>
            <w:r w:rsidRPr="00683F06">
              <w:rPr>
                <w:rFonts w:ascii="Arial" w:hAnsi="Arial" w:cs="Arial"/>
                <w:b/>
                <w:sz w:val="20"/>
                <w:szCs w:val="20"/>
              </w:rPr>
              <w:t>Lp.</w:t>
            </w:r>
          </w:p>
        </w:tc>
        <w:tc>
          <w:tcPr>
            <w:tcW w:w="2164" w:type="dxa"/>
            <w:vAlign w:val="center"/>
          </w:tcPr>
          <w:p w:rsidR="004D0FE2" w:rsidRPr="00683F06" w:rsidRDefault="004D0FE2" w:rsidP="00E948ED">
            <w:pPr>
              <w:suppressAutoHyphens/>
              <w:spacing w:before="80" w:after="80"/>
              <w:jc w:val="center"/>
              <w:outlineLvl w:val="0"/>
              <w:rPr>
                <w:rFonts w:ascii="Arial" w:hAnsi="Arial" w:cs="Arial"/>
                <w:b/>
                <w:sz w:val="20"/>
                <w:szCs w:val="20"/>
              </w:rPr>
            </w:pPr>
            <w:r w:rsidRPr="00AE32F5">
              <w:rPr>
                <w:rFonts w:ascii="Arial" w:hAnsi="Arial" w:cs="Arial"/>
                <w:b/>
                <w:sz w:val="20"/>
              </w:rPr>
              <w:t xml:space="preserve">Skład zespołu opracowującego </w:t>
            </w:r>
            <w:r>
              <w:rPr>
                <w:rFonts w:ascii="Arial" w:hAnsi="Arial" w:cs="Arial"/>
                <w:b/>
                <w:sz w:val="20"/>
              </w:rPr>
              <w:t>zamówienie</w:t>
            </w:r>
          </w:p>
        </w:tc>
        <w:tc>
          <w:tcPr>
            <w:tcW w:w="6074" w:type="dxa"/>
            <w:vAlign w:val="center"/>
          </w:tcPr>
          <w:p w:rsidR="004D0FE2" w:rsidRPr="00683F06" w:rsidRDefault="004D0FE2" w:rsidP="00E948ED">
            <w:pPr>
              <w:suppressAutoHyphens/>
              <w:spacing w:before="80" w:after="80"/>
              <w:jc w:val="center"/>
              <w:outlineLvl w:val="0"/>
              <w:rPr>
                <w:rFonts w:ascii="Arial" w:hAnsi="Arial" w:cs="Arial"/>
                <w:b/>
                <w:sz w:val="20"/>
                <w:szCs w:val="20"/>
              </w:rPr>
            </w:pPr>
            <w:r w:rsidRPr="00683F06">
              <w:rPr>
                <w:rFonts w:ascii="Arial" w:hAnsi="Arial" w:cs="Arial"/>
                <w:b/>
                <w:sz w:val="20"/>
                <w:szCs w:val="20"/>
              </w:rPr>
              <w:t>Doświadczenie</w:t>
            </w:r>
          </w:p>
        </w:tc>
      </w:tr>
      <w:tr w:rsidR="004D0FE2" w:rsidRPr="00683F06" w:rsidTr="004D0FE2">
        <w:tc>
          <w:tcPr>
            <w:tcW w:w="516" w:type="dxa"/>
          </w:tcPr>
          <w:p w:rsidR="004D0FE2" w:rsidRPr="00683F06" w:rsidRDefault="004D0FE2" w:rsidP="00E948ED">
            <w:pPr>
              <w:suppressAutoHyphens/>
              <w:jc w:val="center"/>
              <w:outlineLvl w:val="0"/>
              <w:rPr>
                <w:rFonts w:ascii="Arial" w:hAnsi="Arial" w:cs="Arial"/>
                <w:sz w:val="20"/>
                <w:szCs w:val="20"/>
              </w:rPr>
            </w:pPr>
            <w:r>
              <w:rPr>
                <w:rFonts w:ascii="Arial" w:hAnsi="Arial" w:cs="Arial"/>
                <w:sz w:val="20"/>
                <w:szCs w:val="20"/>
              </w:rPr>
              <w:t>1</w:t>
            </w:r>
            <w:r w:rsidRPr="00683F06">
              <w:rPr>
                <w:rFonts w:ascii="Arial" w:hAnsi="Arial" w:cs="Arial"/>
                <w:sz w:val="20"/>
                <w:szCs w:val="20"/>
              </w:rPr>
              <w:t>.</w:t>
            </w:r>
          </w:p>
        </w:tc>
        <w:tc>
          <w:tcPr>
            <w:tcW w:w="2164" w:type="dxa"/>
          </w:tcPr>
          <w:p w:rsidR="004D0FE2" w:rsidRPr="002A6B96" w:rsidRDefault="004D0FE2" w:rsidP="00E948ED">
            <w:pPr>
              <w:suppressAutoHyphens/>
              <w:jc w:val="center"/>
              <w:outlineLvl w:val="0"/>
              <w:rPr>
                <w:rFonts w:ascii="Arial" w:hAnsi="Arial" w:cs="Arial"/>
                <w:sz w:val="20"/>
                <w:szCs w:val="20"/>
                <w:highlight w:val="yellow"/>
              </w:rPr>
            </w:pPr>
            <w:r w:rsidRPr="00E11770">
              <w:rPr>
                <w:rFonts w:ascii="Arial" w:hAnsi="Arial" w:cs="Arial"/>
                <w:sz w:val="20"/>
                <w:szCs w:val="20"/>
              </w:rPr>
              <w:t>Botanik</w:t>
            </w:r>
          </w:p>
        </w:tc>
        <w:tc>
          <w:tcPr>
            <w:tcW w:w="6074" w:type="dxa"/>
          </w:tcPr>
          <w:p w:rsidR="004D0FE2" w:rsidRPr="00CF2CDD" w:rsidRDefault="004D0FE2" w:rsidP="00E948ED">
            <w:pPr>
              <w:suppressAutoHyphens/>
              <w:spacing w:after="40"/>
              <w:jc w:val="both"/>
              <w:outlineLvl w:val="0"/>
              <w:rPr>
                <w:rFonts w:ascii="Arial" w:hAnsi="Arial" w:cs="Arial"/>
                <w:sz w:val="20"/>
                <w:szCs w:val="20"/>
                <w:highlight w:val="yellow"/>
              </w:rPr>
            </w:pPr>
            <w:r w:rsidRPr="008756C0">
              <w:rPr>
                <w:rFonts w:ascii="Arial" w:hAnsi="Arial" w:cs="Arial"/>
                <w:b/>
                <w:sz w:val="20"/>
                <w:szCs w:val="20"/>
              </w:rPr>
              <w:t>Ekspert botanik</w:t>
            </w:r>
            <w:r>
              <w:rPr>
                <w:rFonts w:ascii="Arial" w:hAnsi="Arial" w:cs="Arial"/>
                <w:b/>
                <w:sz w:val="20"/>
                <w:szCs w:val="20"/>
              </w:rPr>
              <w:t xml:space="preserve"> - </w:t>
            </w:r>
            <w:r w:rsidRPr="00CF2CDD">
              <w:rPr>
                <w:rFonts w:ascii="Arial" w:hAnsi="Arial" w:cs="Arial"/>
                <w:sz w:val="20"/>
                <w:szCs w:val="20"/>
              </w:rPr>
              <w:t>osoba, która posiada doświadczen</w:t>
            </w:r>
            <w:r>
              <w:rPr>
                <w:rFonts w:ascii="Arial" w:hAnsi="Arial" w:cs="Arial"/>
                <w:sz w:val="20"/>
                <w:szCs w:val="20"/>
              </w:rPr>
              <w:t xml:space="preserve">ie w prowadzeniu inwentaryzacji, </w:t>
            </w:r>
            <w:r w:rsidRPr="00CF2CDD">
              <w:rPr>
                <w:rFonts w:ascii="Arial" w:hAnsi="Arial" w:cs="Arial"/>
                <w:sz w:val="20"/>
                <w:szCs w:val="20"/>
              </w:rPr>
              <w:t>monitoringu siedlisk przyrodniczych</w:t>
            </w:r>
            <w:r>
              <w:rPr>
                <w:rFonts w:ascii="Arial" w:hAnsi="Arial" w:cs="Arial"/>
                <w:sz w:val="20"/>
                <w:szCs w:val="20"/>
              </w:rPr>
              <w:t xml:space="preserve"> i</w:t>
            </w:r>
            <w:r w:rsidRPr="00CF2CDD">
              <w:rPr>
                <w:rFonts w:ascii="Arial" w:hAnsi="Arial" w:cs="Arial"/>
                <w:sz w:val="20"/>
                <w:szCs w:val="20"/>
              </w:rPr>
              <w:t xml:space="preserve"> zrealizowała co najmniej </w:t>
            </w:r>
            <w:r>
              <w:rPr>
                <w:rFonts w:ascii="Arial" w:hAnsi="Arial" w:cs="Arial"/>
                <w:sz w:val="20"/>
                <w:szCs w:val="20"/>
              </w:rPr>
              <w:t>dwie</w:t>
            </w:r>
            <w:r w:rsidRPr="00CF2CDD">
              <w:rPr>
                <w:rFonts w:ascii="Arial" w:hAnsi="Arial" w:cs="Arial"/>
                <w:sz w:val="20"/>
                <w:szCs w:val="20"/>
              </w:rPr>
              <w:t xml:space="preserve"> </w:t>
            </w:r>
            <w:r>
              <w:rPr>
                <w:rFonts w:ascii="Arial" w:hAnsi="Arial" w:cs="Arial"/>
                <w:sz w:val="20"/>
                <w:szCs w:val="20"/>
              </w:rPr>
              <w:t>takie usługi</w:t>
            </w:r>
            <w:r w:rsidRPr="00CF2CDD">
              <w:rPr>
                <w:rFonts w:ascii="Arial" w:hAnsi="Arial" w:cs="Arial"/>
                <w:sz w:val="20"/>
                <w:szCs w:val="20"/>
              </w:rPr>
              <w:t xml:space="preserve"> obejmując</w:t>
            </w:r>
            <w:r>
              <w:rPr>
                <w:rFonts w:ascii="Arial" w:hAnsi="Arial" w:cs="Arial"/>
                <w:sz w:val="20"/>
                <w:szCs w:val="20"/>
              </w:rPr>
              <w:t>e</w:t>
            </w:r>
            <w:r w:rsidRPr="00CF2CDD">
              <w:rPr>
                <w:rFonts w:ascii="Arial" w:hAnsi="Arial" w:cs="Arial"/>
                <w:sz w:val="20"/>
                <w:szCs w:val="20"/>
              </w:rPr>
              <w:t xml:space="preserve"> badania siedlisk </w:t>
            </w:r>
            <w:r>
              <w:rPr>
                <w:rFonts w:ascii="Arial" w:hAnsi="Arial" w:cs="Arial"/>
                <w:sz w:val="20"/>
                <w:szCs w:val="20"/>
              </w:rPr>
              <w:t>torfowiskowych (</w:t>
            </w:r>
            <w:r w:rsidRPr="00276106">
              <w:rPr>
                <w:rFonts w:ascii="Arial" w:hAnsi="Arial" w:cs="Arial"/>
                <w:sz w:val="20"/>
                <w:szCs w:val="20"/>
              </w:rPr>
              <w:t>9160,</w:t>
            </w:r>
            <w:r>
              <w:rPr>
                <w:rFonts w:ascii="Arial" w:hAnsi="Arial" w:cs="Arial"/>
                <w:sz w:val="20"/>
                <w:szCs w:val="20"/>
              </w:rPr>
              <w:t xml:space="preserve"> 9170,</w:t>
            </w:r>
            <w:r w:rsidRPr="00276106">
              <w:rPr>
                <w:rFonts w:ascii="Arial" w:hAnsi="Arial" w:cs="Arial"/>
                <w:sz w:val="20"/>
                <w:szCs w:val="20"/>
              </w:rPr>
              <w:t xml:space="preserve"> 91T0</w:t>
            </w:r>
            <w:r>
              <w:rPr>
                <w:rFonts w:ascii="Arial" w:hAnsi="Arial" w:cs="Arial"/>
                <w:sz w:val="20"/>
                <w:szCs w:val="20"/>
              </w:rPr>
              <w:t>)</w:t>
            </w:r>
            <w:r w:rsidRPr="00CF2CDD">
              <w:rPr>
                <w:rFonts w:ascii="Arial" w:hAnsi="Arial" w:cs="Arial"/>
                <w:sz w:val="20"/>
                <w:szCs w:val="20"/>
              </w:rPr>
              <w:t>, wraz z oceną stanu ochrony siedliska przyrodniczego, zgodnie z metodyką PMŚ GIOŚ</w:t>
            </w:r>
            <w:r>
              <w:rPr>
                <w:rFonts w:ascii="Arial" w:hAnsi="Arial" w:cs="Arial"/>
                <w:sz w:val="20"/>
                <w:szCs w:val="20"/>
              </w:rPr>
              <w:t>.</w:t>
            </w:r>
          </w:p>
        </w:tc>
      </w:tr>
    </w:tbl>
    <w:p w:rsidR="004D0FE2" w:rsidRDefault="004D0FE2" w:rsidP="004D0FE2">
      <w:pPr>
        <w:suppressAutoHyphens/>
        <w:spacing w:after="0"/>
        <w:ind w:left="851"/>
        <w:jc w:val="both"/>
        <w:outlineLvl w:val="0"/>
        <w:rPr>
          <w:rFonts w:ascii="Arial" w:hAnsi="Arial" w:cs="Arial"/>
          <w:snapToGrid w:val="0"/>
        </w:rPr>
      </w:pPr>
      <w:r w:rsidRPr="000F6774">
        <w:rPr>
          <w:rFonts w:ascii="Arial" w:hAnsi="Arial" w:cs="Arial"/>
          <w:snapToGrid w:val="0"/>
        </w:rPr>
        <w:t xml:space="preserve">Weryfikacja spełnienia warunku nastąpi na podstawie wykazu </w:t>
      </w:r>
      <w:r w:rsidRPr="00232C4C">
        <w:rPr>
          <w:rFonts w:ascii="Arial" w:hAnsi="Arial" w:cs="Arial"/>
          <w:snapToGrid w:val="0"/>
        </w:rPr>
        <w:t>usług stanowiącego załącznik do SWZ</w:t>
      </w:r>
      <w:r w:rsidRPr="000F6774">
        <w:rPr>
          <w:rFonts w:ascii="Arial" w:hAnsi="Arial" w:cs="Arial"/>
          <w:snapToGrid w:val="0"/>
        </w:rPr>
        <w:t>.</w:t>
      </w:r>
    </w:p>
    <w:p w:rsidR="004D0FE2" w:rsidRDefault="004D0FE2" w:rsidP="004D0FE2">
      <w:pPr>
        <w:suppressAutoHyphens/>
        <w:spacing w:after="0"/>
        <w:ind w:left="851"/>
        <w:jc w:val="both"/>
        <w:outlineLvl w:val="0"/>
        <w:rPr>
          <w:rFonts w:ascii="Arial" w:hAnsi="Arial" w:cs="Arial"/>
          <w:snapToGrid w:val="0"/>
        </w:rPr>
      </w:pPr>
    </w:p>
    <w:p w:rsidR="008C61E9" w:rsidRPr="0005030D" w:rsidRDefault="0005030D" w:rsidP="0005030D">
      <w:pPr>
        <w:tabs>
          <w:tab w:val="left" w:pos="720"/>
        </w:tabs>
        <w:ind w:left="284" w:hanging="284"/>
        <w:jc w:val="both"/>
        <w:rPr>
          <w:rFonts w:ascii="Arial" w:eastAsia="Arial" w:hAnsi="Arial" w:cs="Arial"/>
          <w:color w:val="0F243E" w:themeColor="text2" w:themeShade="80"/>
        </w:rPr>
      </w:pPr>
      <w:r>
        <w:rPr>
          <w:rFonts w:ascii="Arial" w:eastAsia="Arial" w:hAnsi="Arial" w:cs="Arial"/>
          <w:color w:val="0F243E" w:themeColor="text2" w:themeShade="80"/>
        </w:rPr>
        <w:t xml:space="preserve">2. </w:t>
      </w:r>
      <w:r w:rsidR="008C61E9" w:rsidRPr="0005030D">
        <w:rPr>
          <w:rFonts w:ascii="Arial" w:eastAsia="Arial" w:hAnsi="Arial" w:cs="Arial"/>
          <w:color w:val="0F243E" w:themeColor="text2" w:themeShade="80"/>
        </w:rPr>
        <w:t xml:space="preserve">Wykonawca może w celu potwierdzenia spełniania warunków udziału w postępowaniu, </w:t>
      </w:r>
      <w:r w:rsidR="009C6EDA" w:rsidRPr="0005030D">
        <w:rPr>
          <w:rFonts w:ascii="Arial" w:eastAsia="Arial" w:hAnsi="Arial" w:cs="Arial"/>
          <w:color w:val="0F243E" w:themeColor="text2" w:themeShade="80"/>
        </w:rPr>
        <w:br/>
      </w:r>
      <w:r w:rsidR="008C61E9" w:rsidRPr="0005030D">
        <w:rPr>
          <w:rFonts w:ascii="Arial" w:eastAsia="Arial" w:hAnsi="Arial" w:cs="Arial"/>
          <w:color w:val="0F243E" w:themeColor="text2" w:themeShade="80"/>
        </w:rPr>
        <w:t xml:space="preserve">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008C61E9" w:rsidRPr="0005030D">
        <w:rPr>
          <w:rFonts w:ascii="Arial" w:hAnsi="Arial" w:cs="Arial"/>
          <w:color w:val="0F243E" w:themeColor="text2" w:themeShade="80"/>
        </w:rPr>
        <w:t>W odniesieniu do warunków dotyczących wykształcenia, kwalifikacji zawodowych lub doświadczenia wykonawcy mogą polegać na zdolnościach podmiotów udostępniających zas</w:t>
      </w:r>
      <w:r w:rsidR="004E6409" w:rsidRPr="0005030D">
        <w:rPr>
          <w:rFonts w:ascii="Arial" w:hAnsi="Arial" w:cs="Arial"/>
          <w:color w:val="0F243E" w:themeColor="text2" w:themeShade="80"/>
        </w:rPr>
        <w:t>oby, jeśli podmioty te wykonają</w:t>
      </w:r>
      <w:r w:rsidR="008C61E9" w:rsidRPr="0005030D">
        <w:rPr>
          <w:rFonts w:ascii="Arial" w:hAnsi="Arial" w:cs="Arial"/>
          <w:color w:val="0F243E" w:themeColor="text2" w:themeShade="80"/>
        </w:rPr>
        <w:t xml:space="preserve"> usługi, do realizacji których te zdolności są wymagane.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821E85" w:rsidRPr="0005030D">
        <w:rPr>
          <w:rFonts w:ascii="Arial" w:eastAsia="Arial" w:hAnsi="Arial" w:cs="Arial"/>
          <w:color w:val="0F243E" w:themeColor="text2" w:themeShade="80"/>
        </w:rPr>
        <w:t>:</w:t>
      </w:r>
    </w:p>
    <w:p w:rsidR="008C61E9" w:rsidRPr="0027213F" w:rsidRDefault="008C61E9" w:rsidP="00EE267D">
      <w:pPr>
        <w:pBdr>
          <w:top w:val="nil"/>
          <w:left w:val="nil"/>
          <w:bottom w:val="nil"/>
          <w:right w:val="nil"/>
          <w:between w:val="nil"/>
        </w:pBdr>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1)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zakres dostępnych wykonawcy zasobów podmiotu udostępniającego zasoby;</w:t>
      </w:r>
    </w:p>
    <w:p w:rsidR="008C61E9" w:rsidRPr="0027213F" w:rsidRDefault="008C61E9" w:rsidP="00152036">
      <w:pPr>
        <w:pBdr>
          <w:top w:val="nil"/>
          <w:left w:val="nil"/>
          <w:bottom w:val="nil"/>
          <w:right w:val="nil"/>
          <w:between w:val="nil"/>
        </w:pBdr>
        <w:tabs>
          <w:tab w:val="left" w:pos="567"/>
        </w:tabs>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2) sposób i okres udostępnienia wykonawcy i wykorzystania przez niego zasobów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podmiotu udostępniającego te zasoby przy wykonywaniu zamówienia;</w:t>
      </w:r>
    </w:p>
    <w:p w:rsidR="009C6EDA" w:rsidRDefault="008C61E9" w:rsidP="009246DB">
      <w:pPr>
        <w:ind w:left="567" w:hanging="283"/>
        <w:jc w:val="both"/>
        <w:rPr>
          <w:rFonts w:ascii="Arial" w:eastAsia="Times New Roman" w:hAnsi="Arial" w:cs="Arial"/>
          <w:color w:val="0F243E"/>
          <w:lang w:eastAsia="pl-PL"/>
        </w:rPr>
      </w:pPr>
      <w:r w:rsidRPr="0027213F">
        <w:rPr>
          <w:rFonts w:ascii="Arial" w:eastAsia="Arial" w:hAnsi="Arial" w:cs="Arial"/>
          <w:color w:val="0F243E" w:themeColor="text2" w:themeShade="80"/>
        </w:rPr>
        <w:t>3) 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r w:rsidR="00694798">
        <w:rPr>
          <w:rFonts w:ascii="Arial" w:eastAsia="Arial" w:hAnsi="Arial" w:cs="Arial"/>
          <w:color w:val="0F243E" w:themeColor="text2" w:themeShade="80"/>
        </w:rPr>
        <w:t xml:space="preserve">: </w:t>
      </w:r>
      <w:r w:rsidR="00694798" w:rsidRPr="00694798">
        <w:rPr>
          <w:rFonts w:ascii="Arial" w:eastAsia="Times New Roman" w:hAnsi="Arial" w:cs="Arial"/>
          <w:color w:val="0F243E"/>
          <w:lang w:eastAsia="pl-PL"/>
        </w:rPr>
        <w:t xml:space="preserve">będzie ono składane wraz z ofertą./wnioskiem (art. 118 ust. 3 i 4 </w:t>
      </w:r>
      <w:proofErr w:type="spellStart"/>
      <w:r w:rsidR="00694798" w:rsidRPr="00694798">
        <w:rPr>
          <w:rFonts w:ascii="Arial" w:eastAsia="Times New Roman" w:hAnsi="Arial" w:cs="Arial"/>
          <w:color w:val="0F243E"/>
          <w:lang w:eastAsia="pl-PL"/>
        </w:rPr>
        <w:t>p</w:t>
      </w:r>
      <w:r w:rsidR="00694798">
        <w:rPr>
          <w:rFonts w:ascii="Arial" w:eastAsia="Times New Roman" w:hAnsi="Arial" w:cs="Arial"/>
          <w:color w:val="0F243E"/>
          <w:lang w:eastAsia="pl-PL"/>
        </w:rPr>
        <w:t>zp</w:t>
      </w:r>
      <w:proofErr w:type="spellEnd"/>
      <w:r w:rsidR="00694798">
        <w:rPr>
          <w:rFonts w:ascii="Arial" w:eastAsia="Times New Roman" w:hAnsi="Arial" w:cs="Arial"/>
          <w:color w:val="0F243E"/>
          <w:lang w:eastAsia="pl-PL"/>
        </w:rPr>
        <w:t>).</w:t>
      </w:r>
    </w:p>
    <w:p w:rsidR="00D64BAC" w:rsidRPr="006F0976" w:rsidRDefault="00D64BAC" w:rsidP="002934BF">
      <w:pPr>
        <w:pStyle w:val="Standard"/>
        <w:spacing w:line="276" w:lineRule="auto"/>
        <w:ind w:left="1560" w:hanging="1560"/>
        <w:jc w:val="both"/>
        <w:rPr>
          <w:rFonts w:ascii="Arial" w:hAnsi="Arial" w:cs="Arial"/>
          <w:b/>
          <w:color w:val="365F91" w:themeColor="accent1" w:themeShade="BF"/>
          <w:sz w:val="22"/>
          <w:szCs w:val="22"/>
          <w:u w:val="single"/>
        </w:rPr>
      </w:pPr>
      <w:r w:rsidRPr="006F0976">
        <w:rPr>
          <w:rFonts w:ascii="Arial" w:hAnsi="Arial" w:cs="Arial"/>
          <w:b/>
          <w:color w:val="365F91" w:themeColor="accent1" w:themeShade="BF"/>
          <w:sz w:val="22"/>
          <w:szCs w:val="22"/>
          <w:u w:val="single"/>
        </w:rPr>
        <w:t>ROZDZIAŁ VII</w:t>
      </w:r>
      <w:r w:rsidR="00C936B1" w:rsidRPr="006F0976">
        <w:rPr>
          <w:rFonts w:ascii="Arial" w:hAnsi="Arial" w:cs="Arial"/>
          <w:b/>
          <w:color w:val="365F91" w:themeColor="accent1" w:themeShade="BF"/>
          <w:sz w:val="22"/>
          <w:szCs w:val="22"/>
          <w:u w:val="single"/>
        </w:rPr>
        <w:t>I</w:t>
      </w:r>
      <w:r w:rsidRPr="006F0976">
        <w:rPr>
          <w:rFonts w:ascii="Arial" w:hAnsi="Arial" w:cs="Arial"/>
          <w:b/>
          <w:color w:val="365F91" w:themeColor="accent1" w:themeShade="BF"/>
          <w:sz w:val="22"/>
          <w:szCs w:val="22"/>
          <w:u w:val="single"/>
        </w:rPr>
        <w:t xml:space="preserve"> PODSTAWY WYKLUCZENIA, O KTÓRYCH MOWA W art. 108</w:t>
      </w:r>
      <w:r w:rsidR="003467A0" w:rsidRP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ust. 1</w:t>
      </w:r>
      <w:r w:rsidRPr="006F0976">
        <w:rPr>
          <w:rFonts w:ascii="Arial" w:hAnsi="Arial" w:cs="Arial"/>
          <w:b/>
          <w:color w:val="365F91" w:themeColor="accent1" w:themeShade="BF"/>
          <w:sz w:val="22"/>
          <w:szCs w:val="22"/>
          <w:u w:val="single"/>
        </w:rPr>
        <w:t xml:space="preserve"> </w:t>
      </w:r>
      <w:r w:rsidR="009C6EDA" w:rsidRPr="006F0976">
        <w:rPr>
          <w:rFonts w:ascii="Arial" w:hAnsi="Arial" w:cs="Arial"/>
          <w:b/>
          <w:color w:val="365F91" w:themeColor="accent1" w:themeShade="BF"/>
          <w:sz w:val="22"/>
          <w:szCs w:val="22"/>
          <w:u w:val="single"/>
        </w:rPr>
        <w:br/>
      </w:r>
      <w:r w:rsidR="00A57EEE" w:rsidRPr="006F0976">
        <w:rPr>
          <w:rFonts w:ascii="Arial" w:hAnsi="Arial" w:cs="Arial"/>
          <w:b/>
          <w:color w:val="365F91" w:themeColor="accent1" w:themeShade="BF"/>
          <w:sz w:val="22"/>
          <w:szCs w:val="22"/>
          <w:u w:val="single"/>
        </w:rPr>
        <w:t>i art.</w:t>
      </w:r>
      <w:r w:rsid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109</w:t>
      </w:r>
      <w:r w:rsidR="00A86712">
        <w:rPr>
          <w:rFonts w:ascii="Arial" w:hAnsi="Arial" w:cs="Arial"/>
          <w:b/>
          <w:color w:val="365F91" w:themeColor="accent1" w:themeShade="BF"/>
          <w:sz w:val="22"/>
          <w:szCs w:val="22"/>
          <w:u w:val="single"/>
        </w:rPr>
        <w:t xml:space="preserve"> ust. 1 pkt. 2 i 4</w:t>
      </w:r>
      <w:r w:rsidRPr="006F0976">
        <w:rPr>
          <w:rFonts w:ascii="Arial" w:hAnsi="Arial" w:cs="Arial"/>
          <w:b/>
          <w:color w:val="365F91" w:themeColor="accent1" w:themeShade="BF"/>
          <w:sz w:val="22"/>
          <w:szCs w:val="22"/>
          <w:u w:val="single"/>
        </w:rPr>
        <w:t xml:space="preserve"> USTAWY PZP</w:t>
      </w:r>
    </w:p>
    <w:p w:rsidR="0055518D" w:rsidRPr="005F504E" w:rsidRDefault="0055518D" w:rsidP="002934BF">
      <w:pPr>
        <w:spacing w:after="0" w:line="240" w:lineRule="auto"/>
        <w:ind w:left="284" w:hanging="284"/>
        <w:jc w:val="both"/>
        <w:rPr>
          <w:rFonts w:ascii="Arial" w:hAnsi="Arial" w:cs="Arial"/>
          <w:color w:val="0F243E" w:themeColor="text2" w:themeShade="80"/>
          <w:lang w:eastAsia="pl-PL"/>
        </w:rPr>
      </w:pPr>
      <w:r>
        <w:rPr>
          <w:rFonts w:ascii="Arial" w:hAnsi="Arial" w:cs="Arial"/>
          <w:lang w:eastAsia="pl-PL"/>
        </w:rPr>
        <w:t>1</w:t>
      </w:r>
      <w:r w:rsidRPr="005F504E">
        <w:rPr>
          <w:rFonts w:ascii="Arial" w:hAnsi="Arial" w:cs="Arial"/>
          <w:color w:val="0F243E" w:themeColor="text2" w:themeShade="80"/>
          <w:lang w:eastAsia="pl-PL"/>
        </w:rPr>
        <w:t>. Zamawiający wykluczy z postępowania Wykonawcę w przypadku zaistnienia okoliczności przewidzianych w art. 108 ust. 1 ustawy PZP.</w:t>
      </w:r>
    </w:p>
    <w:p w:rsidR="005F504E" w:rsidRDefault="0055518D" w:rsidP="00A86712">
      <w:pPr>
        <w:spacing w:after="0" w:line="240" w:lineRule="auto"/>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2.</w:t>
      </w:r>
      <w:r w:rsidR="009158B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 xml:space="preserve">Stosownie do treści </w:t>
      </w:r>
      <w:r w:rsidR="00A57EEE">
        <w:rPr>
          <w:rFonts w:ascii="Arial" w:hAnsi="Arial" w:cs="Arial"/>
          <w:color w:val="0F243E" w:themeColor="text2" w:themeShade="80"/>
          <w:lang w:eastAsia="pl-PL"/>
        </w:rPr>
        <w:t>art. 109</w:t>
      </w:r>
      <w:r w:rsidR="00A61B09">
        <w:rPr>
          <w:rFonts w:ascii="Arial" w:hAnsi="Arial" w:cs="Arial"/>
          <w:color w:val="0F243E" w:themeColor="text2" w:themeShade="80"/>
          <w:lang w:eastAsia="pl-PL"/>
        </w:rPr>
        <w:t xml:space="preserve"> ust. 1 pkt. </w:t>
      </w:r>
      <w:r w:rsidR="00025D73">
        <w:rPr>
          <w:rFonts w:ascii="Arial" w:hAnsi="Arial" w:cs="Arial"/>
          <w:color w:val="0F243E" w:themeColor="text2" w:themeShade="80"/>
          <w:lang w:eastAsia="pl-PL"/>
        </w:rPr>
        <w:t>2,</w:t>
      </w:r>
      <w:r w:rsidR="00A86712">
        <w:rPr>
          <w:rFonts w:ascii="Arial" w:hAnsi="Arial" w:cs="Arial"/>
          <w:color w:val="0F243E" w:themeColor="text2" w:themeShade="80"/>
          <w:lang w:eastAsia="pl-PL"/>
        </w:rPr>
        <w:t xml:space="preserve"> 4</w:t>
      </w:r>
      <w:r w:rsidRPr="008E5C0C">
        <w:rPr>
          <w:rFonts w:ascii="Arial" w:hAnsi="Arial" w:cs="Arial"/>
          <w:color w:val="0F243E" w:themeColor="text2" w:themeShade="80"/>
          <w:lang w:eastAsia="pl-PL"/>
        </w:rPr>
        <w:t xml:space="preserve"> ustawy PZP, Zamawiający wykluczy </w:t>
      </w:r>
      <w:r w:rsidR="001A55ED">
        <w:rPr>
          <w:rFonts w:ascii="Arial" w:hAnsi="Arial" w:cs="Arial"/>
          <w:color w:val="0F243E" w:themeColor="text2" w:themeShade="80"/>
          <w:lang w:eastAsia="pl-PL"/>
        </w:rPr>
        <w:br/>
      </w:r>
      <w:r w:rsidRPr="008E5C0C">
        <w:rPr>
          <w:rFonts w:ascii="Arial" w:hAnsi="Arial" w:cs="Arial"/>
          <w:color w:val="0F243E" w:themeColor="text2" w:themeShade="80"/>
          <w:lang w:eastAsia="pl-PL"/>
        </w:rPr>
        <w:t>z postępowania Wykonawcę:</w:t>
      </w:r>
    </w:p>
    <w:p w:rsidR="00EC438F" w:rsidRPr="00EC438F" w:rsidRDefault="00EC438F" w:rsidP="0005030D">
      <w:pPr>
        <w:numPr>
          <w:ilvl w:val="0"/>
          <w:numId w:val="34"/>
        </w:numPr>
        <w:spacing w:after="0" w:line="240" w:lineRule="auto"/>
        <w:contextualSpacing/>
        <w:rPr>
          <w:rFonts w:ascii="Times New Roman" w:eastAsia="Times New Roman" w:hAnsi="Times New Roman" w:cs="Times New Roman"/>
          <w:color w:val="0F243E"/>
          <w:lang w:eastAsia="pl-PL"/>
        </w:rPr>
      </w:pPr>
      <w:r>
        <w:rPr>
          <w:rFonts w:ascii="Arial" w:eastAsia="Times New Roman" w:hAnsi="Arial" w:cs="Arial"/>
          <w:color w:val="0F243E"/>
          <w:lang w:eastAsia="pl-PL"/>
        </w:rPr>
        <w:t xml:space="preserve">pkt. 2 </w:t>
      </w:r>
      <w:r w:rsidRPr="00EC438F">
        <w:rPr>
          <w:rFonts w:ascii="Arial" w:eastAsia="Times New Roman" w:hAnsi="Arial" w:cs="Arial"/>
          <w:color w:val="0F243E"/>
          <w:lang w:eastAsia="pl-PL"/>
        </w:rPr>
        <w:t>który naruszył obowiązki w dziedzinie ochrony środowiska, prawa socjalnego lub prawa pracy:</w:t>
      </w:r>
    </w:p>
    <w:p w:rsidR="00EC438F" w:rsidRPr="00EC438F" w:rsidRDefault="00EC438F" w:rsidP="00A86712">
      <w:pPr>
        <w:spacing w:after="0" w:line="240" w:lineRule="auto"/>
        <w:ind w:left="993" w:hanging="284"/>
        <w:jc w:val="both"/>
        <w:rPr>
          <w:rFonts w:ascii="Arial" w:eastAsia="Times New Roman" w:hAnsi="Arial" w:cs="Arial"/>
          <w:color w:val="0F243E"/>
          <w:lang w:eastAsia="pl-PL"/>
        </w:rPr>
      </w:pPr>
      <w:r w:rsidRPr="00EC438F">
        <w:rPr>
          <w:rFonts w:ascii="Arial" w:eastAsia="Times New Roman" w:hAnsi="Arial" w:cs="Arial"/>
          <w:color w:val="0F243E"/>
          <w:lang w:eastAsia="pl-PL"/>
        </w:rPr>
        <w:t>a) 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rsidR="00EC438F" w:rsidRPr="00EC438F" w:rsidRDefault="00EC438F" w:rsidP="00A86712">
      <w:pPr>
        <w:spacing w:after="0" w:line="240" w:lineRule="auto"/>
        <w:ind w:left="993" w:hanging="284"/>
        <w:jc w:val="both"/>
        <w:rPr>
          <w:rFonts w:ascii="Arial" w:eastAsia="Times New Roman" w:hAnsi="Arial" w:cs="Arial"/>
          <w:color w:val="0F243E"/>
          <w:lang w:eastAsia="pl-PL"/>
        </w:rPr>
      </w:pPr>
      <w:r w:rsidRPr="00EC438F">
        <w:rPr>
          <w:rFonts w:ascii="Arial" w:eastAsia="Times New Roman" w:hAnsi="Arial" w:cs="Arial"/>
          <w:color w:val="0F243E"/>
          <w:lang w:eastAsia="pl-PL"/>
        </w:rPr>
        <w:t>b) będącego osobą fizyczną prawomocnie skazanego za wykroczenie przeciwko prawom pracownika lub wykroczenie przeciwko środowisku, jeżeli za jego popełnienie wymierzono karę aresztu, ograniczenia wolności lub karę grzywny,</w:t>
      </w:r>
    </w:p>
    <w:p w:rsidR="00EC438F" w:rsidRDefault="00EC438F" w:rsidP="00A86712">
      <w:pPr>
        <w:spacing w:after="0" w:line="240" w:lineRule="auto"/>
        <w:ind w:left="993" w:hanging="284"/>
        <w:jc w:val="both"/>
        <w:rPr>
          <w:rFonts w:ascii="Arial" w:eastAsia="Times New Roman" w:hAnsi="Arial" w:cs="Arial"/>
          <w:color w:val="0F243E"/>
          <w:lang w:eastAsia="pl-PL"/>
        </w:rPr>
      </w:pPr>
      <w:r w:rsidRPr="00EC438F">
        <w:rPr>
          <w:rFonts w:ascii="Arial" w:eastAsia="Times New Roman" w:hAnsi="Arial" w:cs="Arial"/>
          <w:color w:val="0F243E"/>
          <w:lang w:eastAsia="pl-PL"/>
        </w:rPr>
        <w:t>c) wobec którego wydano ostateczną decyzję administracyjną o naruszeniu obowiązków wynikających z prawa ochrony środowiska, prawa pracy lub przepisów o zabezpieczeniu społecznym, jeżeli wymierzono tą decyzją karę pieniężną;</w:t>
      </w:r>
    </w:p>
    <w:p w:rsidR="00D64BAC" w:rsidRPr="00A86712" w:rsidRDefault="00A86712" w:rsidP="00A86712">
      <w:pPr>
        <w:spacing w:after="0" w:line="240" w:lineRule="auto"/>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2</w:t>
      </w:r>
      <w:r w:rsidR="0055518D" w:rsidRPr="008E5C0C">
        <w:rPr>
          <w:rFonts w:ascii="Arial" w:hAnsi="Arial" w:cs="Arial"/>
          <w:color w:val="0F243E" w:themeColor="text2" w:themeShade="80"/>
          <w:lang w:eastAsia="pl-PL"/>
        </w:rPr>
        <w:t>)</w:t>
      </w:r>
      <w:r w:rsidR="005F504E" w:rsidRPr="008E5C0C">
        <w:rPr>
          <w:rFonts w:ascii="Arial" w:hAnsi="Arial" w:cs="Arial"/>
          <w:color w:val="0F243E" w:themeColor="text2" w:themeShade="80"/>
          <w:lang w:eastAsia="pl-PL"/>
        </w:rPr>
        <w:t xml:space="preserve"> </w:t>
      </w:r>
      <w:r w:rsidR="00A61B09">
        <w:rPr>
          <w:rFonts w:ascii="Arial" w:hAnsi="Arial" w:cs="Arial"/>
          <w:color w:val="0F243E" w:themeColor="text2" w:themeShade="80"/>
          <w:lang w:eastAsia="pl-PL"/>
        </w:rPr>
        <w:t xml:space="preserve">pkt. 4 </w:t>
      </w:r>
      <w:r w:rsidR="0055518D" w:rsidRPr="008E5C0C">
        <w:rPr>
          <w:rFonts w:ascii="Arial" w:hAnsi="Arial" w:cs="Arial"/>
          <w:color w:val="0F243E" w:themeColor="text2" w:themeShade="80"/>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w:t>
      </w:r>
      <w:r w:rsidR="005F504E" w:rsidRPr="008E5C0C">
        <w:rPr>
          <w:rFonts w:ascii="Arial" w:hAnsi="Arial" w:cs="Arial"/>
          <w:color w:val="0F243E" w:themeColor="text2" w:themeShade="80"/>
          <w:lang w:eastAsia="pl-PL"/>
        </w:rPr>
        <w:t xml:space="preserve"> </w:t>
      </w:r>
      <w:r w:rsidR="0055518D" w:rsidRPr="008E5C0C">
        <w:rPr>
          <w:rFonts w:ascii="Arial" w:hAnsi="Arial" w:cs="Arial"/>
          <w:color w:val="0F243E" w:themeColor="text2" w:themeShade="80"/>
          <w:lang w:eastAsia="pl-PL"/>
        </w:rPr>
        <w:t>procedury przewidzianej w przepisach miejsca wszczęcia tej procedury;</w:t>
      </w:r>
    </w:p>
    <w:p w:rsidR="00E948ED" w:rsidRPr="00EA60C2" w:rsidRDefault="00E948ED" w:rsidP="00E948ED">
      <w:pPr>
        <w:spacing w:after="0"/>
        <w:ind w:left="284" w:hanging="284"/>
        <w:jc w:val="both"/>
        <w:rPr>
          <w:rFonts w:ascii="Arial" w:hAnsi="Arial" w:cs="Arial"/>
          <w:color w:val="0F243E" w:themeColor="text2" w:themeShade="80"/>
          <w:lang w:eastAsia="pl-PL"/>
        </w:rPr>
      </w:pPr>
      <w:r>
        <w:rPr>
          <w:rFonts w:ascii="Arial" w:hAnsi="Arial" w:cs="Arial"/>
          <w:color w:val="0F243E" w:themeColor="text2" w:themeShade="80"/>
        </w:rPr>
        <w:t xml:space="preserve">3. </w:t>
      </w:r>
      <w:r w:rsidR="002934BF" w:rsidRPr="00A00F88">
        <w:rPr>
          <w:rFonts w:ascii="Arial" w:hAnsi="Arial" w:cs="Arial"/>
          <w:color w:val="0F243E" w:themeColor="text2" w:themeShade="80"/>
        </w:rPr>
        <w:t xml:space="preserve">Z postępowania </w:t>
      </w:r>
      <w:r w:rsidRPr="00EA60C2">
        <w:rPr>
          <w:rFonts w:ascii="Arial" w:eastAsia="Lucida Sans Unicode" w:hAnsi="Arial" w:cs="Arial"/>
          <w:color w:val="0F243E" w:themeColor="text2" w:themeShade="80"/>
          <w:kern w:val="1"/>
          <w:lang w:eastAsia="zh-CN"/>
        </w:rPr>
        <w:t>o</w:t>
      </w:r>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udzielenie</w:t>
      </w:r>
      <w:r w:rsidRPr="00EA60C2">
        <w:rPr>
          <w:rFonts w:ascii="Arial" w:eastAsia="Lucida Sans Unicode" w:hAnsi="Arial" w:cs="Arial"/>
          <w:color w:val="0F243E" w:themeColor="text2" w:themeShade="80"/>
          <w:spacing w:val="32"/>
          <w:kern w:val="1"/>
          <w:lang w:eastAsia="zh-CN"/>
        </w:rPr>
        <w:t xml:space="preserve"> </w:t>
      </w:r>
      <w:r w:rsidRPr="00EA60C2">
        <w:rPr>
          <w:rFonts w:ascii="Arial" w:eastAsia="Lucida Sans Unicode" w:hAnsi="Arial" w:cs="Arial"/>
          <w:color w:val="0F243E" w:themeColor="text2" w:themeShade="80"/>
          <w:kern w:val="1"/>
          <w:lang w:eastAsia="zh-CN"/>
        </w:rPr>
        <w:t>zamówienia,</w:t>
      </w:r>
      <w:r w:rsidRPr="00EA60C2">
        <w:rPr>
          <w:rFonts w:ascii="Arial" w:eastAsia="Lucida Sans Unicode" w:hAnsi="Arial" w:cs="Arial"/>
          <w:color w:val="0F243E" w:themeColor="text2" w:themeShade="80"/>
          <w:spacing w:val="33"/>
          <w:kern w:val="1"/>
          <w:lang w:eastAsia="zh-CN"/>
        </w:rPr>
        <w:t xml:space="preserve"> </w:t>
      </w:r>
      <w:r w:rsidRPr="00EA60C2">
        <w:rPr>
          <w:rFonts w:ascii="Arial" w:eastAsia="Lucida Sans Unicode" w:hAnsi="Arial" w:cs="Arial"/>
          <w:color w:val="0F243E" w:themeColor="text2" w:themeShade="80"/>
          <w:kern w:val="1"/>
          <w:lang w:eastAsia="zh-CN"/>
        </w:rPr>
        <w:t xml:space="preserve">na podstawie </w:t>
      </w:r>
      <w:r w:rsidRPr="00EA60C2">
        <w:rPr>
          <w:rFonts w:ascii="Arial" w:hAnsi="Arial" w:cs="Arial"/>
          <w:bCs/>
          <w:color w:val="0F243E" w:themeColor="text2" w:themeShade="80"/>
        </w:rPr>
        <w:t xml:space="preserve">Ustawy z dnia 13 kwietnia 2022 r. o </w:t>
      </w:r>
      <w:r w:rsidRPr="00EA60C2">
        <w:rPr>
          <w:rFonts w:ascii="Arial" w:hAnsi="Arial" w:cs="Arial"/>
          <w:bCs/>
          <w:iCs/>
          <w:color w:val="0F243E" w:themeColor="text2" w:themeShade="80"/>
        </w:rPr>
        <w:t>szczególnych rozwiązaniach</w:t>
      </w:r>
      <w:r w:rsidRPr="00EA60C2">
        <w:rPr>
          <w:rFonts w:ascii="Arial" w:hAnsi="Arial" w:cs="Arial"/>
          <w:bCs/>
          <w:color w:val="0F243E" w:themeColor="text2" w:themeShade="80"/>
        </w:rPr>
        <w:t xml:space="preserve"> w </w:t>
      </w:r>
      <w:r w:rsidRPr="00EA60C2">
        <w:rPr>
          <w:rFonts w:ascii="Arial" w:hAnsi="Arial" w:cs="Arial"/>
          <w:bCs/>
          <w:iCs/>
          <w:color w:val="0F243E" w:themeColor="text2" w:themeShade="80"/>
        </w:rPr>
        <w:t>zakresie przeciwdziałania wspieraniu agresji na Ukrainę</w:t>
      </w:r>
      <w:r w:rsidRPr="00EA60C2">
        <w:rPr>
          <w:rFonts w:ascii="Arial" w:hAnsi="Arial" w:cs="Arial"/>
          <w:bCs/>
          <w:color w:val="0F243E" w:themeColor="text2" w:themeShade="80"/>
        </w:rPr>
        <w:t xml:space="preserve"> oraz służących ochronie bezpieczeństwa narodowego </w:t>
      </w:r>
      <w:r w:rsidRPr="00EA60C2">
        <w:rPr>
          <w:rFonts w:ascii="Arial" w:hAnsi="Arial" w:cs="Arial"/>
          <w:b/>
          <w:bCs/>
          <w:color w:val="0F243E" w:themeColor="text2" w:themeShade="80"/>
        </w:rPr>
        <w:t xml:space="preserve"> </w:t>
      </w:r>
      <w:r w:rsidRPr="00EA60C2">
        <w:rPr>
          <w:rFonts w:ascii="Arial" w:hAnsi="Arial" w:cs="Arial"/>
          <w:bCs/>
          <w:color w:val="0F243E" w:themeColor="text2" w:themeShade="80"/>
        </w:rPr>
        <w:t>(</w:t>
      </w:r>
      <w:r w:rsidRPr="00EA60C2">
        <w:rPr>
          <w:rFonts w:ascii="Arial" w:hAnsi="Arial" w:cs="Arial"/>
          <w:color w:val="0F243E" w:themeColor="text2" w:themeShade="80"/>
        </w:rPr>
        <w:t>Dz.U.2022.835),</w:t>
      </w:r>
      <w:r w:rsidRPr="00EA60C2">
        <w:rPr>
          <w:b/>
          <w:color w:val="0F243E" w:themeColor="text2" w:themeShade="80"/>
        </w:rPr>
        <w:t xml:space="preserve"> </w:t>
      </w:r>
      <w:r w:rsidRPr="00EA60C2">
        <w:rPr>
          <w:rFonts w:ascii="Arial" w:eastAsia="Lucida Sans Unicode" w:hAnsi="Arial" w:cs="Arial"/>
          <w:color w:val="0F243E" w:themeColor="text2" w:themeShade="80"/>
          <w:kern w:val="1"/>
          <w:lang w:eastAsia="zh-CN"/>
        </w:rPr>
        <w:t>wyklucza</w:t>
      </w:r>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się</w:t>
      </w:r>
      <w:r w:rsidRPr="00EA60C2">
        <w:rPr>
          <w:rFonts w:ascii="Arial" w:hAnsi="Arial" w:cs="Arial"/>
          <w:color w:val="0F243E" w:themeColor="text2" w:themeShade="80"/>
        </w:rPr>
        <w:t>:</w:t>
      </w:r>
    </w:p>
    <w:p w:rsidR="00E948ED" w:rsidRPr="00E948ED" w:rsidRDefault="00E948ED" w:rsidP="00E948ED">
      <w:pPr>
        <w:pStyle w:val="Akapitzlist"/>
        <w:numPr>
          <w:ilvl w:val="1"/>
          <w:numId w:val="45"/>
        </w:numPr>
        <w:tabs>
          <w:tab w:val="left" w:pos="567"/>
        </w:tabs>
        <w:spacing w:line="276" w:lineRule="auto"/>
        <w:ind w:left="567" w:hanging="283"/>
        <w:jc w:val="both"/>
        <w:rPr>
          <w:rFonts w:ascii="Arial" w:hAnsi="Arial" w:cs="Arial"/>
          <w:color w:val="0F243E" w:themeColor="text2" w:themeShade="80"/>
          <w:sz w:val="22"/>
          <w:szCs w:val="22"/>
        </w:rPr>
      </w:pPr>
      <w:r w:rsidRPr="00E948ED">
        <w:rPr>
          <w:rFonts w:ascii="Arial" w:hAnsi="Arial" w:cs="Arial"/>
          <w:color w:val="0F243E" w:themeColor="text2" w:themeShade="80"/>
          <w:sz w:val="22"/>
          <w:szCs w:val="22"/>
        </w:rPr>
        <w:t xml:space="preserve">wykonawcę oraz uczestnika konkursu wymienionego w wykazach określonych </w:t>
      </w:r>
      <w:r w:rsidRPr="00E948ED">
        <w:rPr>
          <w:rFonts w:ascii="Arial" w:hAnsi="Arial" w:cs="Arial"/>
          <w:color w:val="0F243E" w:themeColor="text2" w:themeShade="80"/>
          <w:sz w:val="22"/>
          <w:szCs w:val="22"/>
        </w:rPr>
        <w:br/>
        <w:t xml:space="preserve">w </w:t>
      </w:r>
      <w:hyperlink r:id="rId11" w:anchor="/document/67607987?cm=DOCUMENT" w:history="1">
        <w:r w:rsidRPr="00E948ED">
          <w:rPr>
            <w:rFonts w:ascii="Arial" w:hAnsi="Arial" w:cs="Arial"/>
            <w:color w:val="0F243E" w:themeColor="text2" w:themeShade="80"/>
            <w:sz w:val="22"/>
            <w:szCs w:val="22"/>
            <w:u w:val="single"/>
          </w:rPr>
          <w:t>rozporządzeniu</w:t>
        </w:r>
      </w:hyperlink>
      <w:r w:rsidRPr="00E948ED">
        <w:rPr>
          <w:rFonts w:ascii="Arial" w:hAnsi="Arial" w:cs="Arial"/>
          <w:color w:val="0F243E" w:themeColor="text2" w:themeShade="80"/>
          <w:sz w:val="22"/>
          <w:szCs w:val="22"/>
        </w:rPr>
        <w:t xml:space="preserve"> 765/2006 i </w:t>
      </w:r>
      <w:hyperlink r:id="rId12" w:anchor="/document/68410867?cm=DOCUMENT" w:history="1">
        <w:r w:rsidRPr="00E948ED">
          <w:rPr>
            <w:rFonts w:ascii="Arial" w:hAnsi="Arial" w:cs="Arial"/>
            <w:color w:val="0F243E" w:themeColor="text2" w:themeShade="80"/>
            <w:sz w:val="22"/>
            <w:szCs w:val="22"/>
            <w:u w:val="single"/>
          </w:rPr>
          <w:t>rozporządzeniu</w:t>
        </w:r>
      </w:hyperlink>
      <w:r w:rsidRPr="00E948ED">
        <w:rPr>
          <w:rFonts w:ascii="Arial" w:hAnsi="Arial" w:cs="Arial"/>
          <w:color w:val="0F243E" w:themeColor="text2" w:themeShade="80"/>
          <w:sz w:val="22"/>
          <w:szCs w:val="22"/>
        </w:rPr>
        <w:t xml:space="preserve"> 269/2014 albo wpisanego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podstawie decyzji w sprawie wpisu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rozstrzygającej o zastosowaniu środka, </w:t>
      </w:r>
      <w:r w:rsidRPr="00E948ED">
        <w:rPr>
          <w:rFonts w:ascii="Arial" w:hAnsi="Arial" w:cs="Arial"/>
          <w:color w:val="0F243E" w:themeColor="text2" w:themeShade="80"/>
          <w:sz w:val="22"/>
          <w:szCs w:val="22"/>
        </w:rPr>
        <w:br/>
        <w:t>o którym mowa w art. 1 pkt 3;</w:t>
      </w:r>
    </w:p>
    <w:p w:rsidR="00E948ED" w:rsidRPr="00E948ED" w:rsidRDefault="00E948ED" w:rsidP="00E948ED">
      <w:pPr>
        <w:pStyle w:val="Akapitzlist"/>
        <w:numPr>
          <w:ilvl w:val="1"/>
          <w:numId w:val="45"/>
        </w:numPr>
        <w:tabs>
          <w:tab w:val="left" w:pos="567"/>
        </w:tabs>
        <w:spacing w:line="276" w:lineRule="auto"/>
        <w:ind w:left="567" w:hanging="283"/>
        <w:jc w:val="both"/>
        <w:rPr>
          <w:rFonts w:ascii="Arial" w:hAnsi="Arial" w:cs="Arial"/>
          <w:color w:val="0F243E" w:themeColor="text2" w:themeShade="80"/>
          <w:sz w:val="22"/>
          <w:szCs w:val="22"/>
        </w:rPr>
      </w:pPr>
      <w:r w:rsidRPr="00E948ED">
        <w:rPr>
          <w:rFonts w:ascii="Arial" w:hAnsi="Arial" w:cs="Arial"/>
          <w:color w:val="0F243E" w:themeColor="text2" w:themeShade="80"/>
          <w:sz w:val="22"/>
          <w:szCs w:val="22"/>
        </w:rPr>
        <w:t xml:space="preserve">wykonawcę oraz uczestnika konkursu, którego beneficjentem rzeczywistym </w:t>
      </w:r>
      <w:r w:rsidRPr="00E948ED">
        <w:rPr>
          <w:rFonts w:ascii="Arial" w:hAnsi="Arial" w:cs="Arial"/>
          <w:color w:val="0F243E" w:themeColor="text2" w:themeShade="80"/>
          <w:sz w:val="22"/>
          <w:szCs w:val="22"/>
        </w:rPr>
        <w:br/>
        <w:t xml:space="preserve">w rozumieniu </w:t>
      </w:r>
      <w:hyperlink r:id="rId13" w:anchor="/document/18708093?cm=DOCUMENT" w:history="1">
        <w:r w:rsidRPr="00E948ED">
          <w:rPr>
            <w:rFonts w:ascii="Arial" w:hAnsi="Arial" w:cs="Arial"/>
            <w:i/>
            <w:iCs/>
            <w:color w:val="0F243E" w:themeColor="text2" w:themeShade="80"/>
            <w:sz w:val="22"/>
            <w:szCs w:val="22"/>
            <w:u w:val="single"/>
          </w:rPr>
          <w:t>ustawy</w:t>
        </w:r>
      </w:hyperlink>
      <w:r w:rsidRPr="00E948ED">
        <w:rPr>
          <w:rFonts w:ascii="Arial" w:hAnsi="Arial" w:cs="Arial"/>
          <w:color w:val="0F243E" w:themeColor="text2" w:themeShade="80"/>
          <w:sz w:val="22"/>
          <w:szCs w:val="22"/>
        </w:rPr>
        <w:t xml:space="preserve"> z dnia 1 marca 2018 r. o </w:t>
      </w:r>
      <w:r w:rsidRPr="00E948ED">
        <w:rPr>
          <w:rFonts w:ascii="Arial" w:hAnsi="Arial" w:cs="Arial"/>
          <w:i/>
          <w:iCs/>
          <w:color w:val="0F243E" w:themeColor="text2" w:themeShade="80"/>
          <w:sz w:val="22"/>
          <w:szCs w:val="22"/>
        </w:rPr>
        <w:t>przeciwdziałaniu</w:t>
      </w:r>
      <w:r w:rsidRPr="00E948ED">
        <w:rPr>
          <w:rFonts w:ascii="Arial" w:hAnsi="Arial" w:cs="Arial"/>
          <w:color w:val="0F243E" w:themeColor="text2" w:themeShade="80"/>
          <w:sz w:val="22"/>
          <w:szCs w:val="22"/>
        </w:rPr>
        <w:t xml:space="preserve"> praniu pieniędzy oraz finansowaniu terroryzmu (Dz. U. z 2022 r. poz. 593 i 655) jest osoba wymieniona w wykazach określonych w </w:t>
      </w:r>
      <w:hyperlink r:id="rId14" w:anchor="/document/67607987?cm=DOCUMENT" w:history="1">
        <w:r w:rsidRPr="00E948ED">
          <w:rPr>
            <w:rFonts w:ascii="Arial" w:hAnsi="Arial" w:cs="Arial"/>
            <w:color w:val="0F243E" w:themeColor="text2" w:themeShade="80"/>
            <w:sz w:val="22"/>
            <w:szCs w:val="22"/>
            <w:u w:val="single"/>
          </w:rPr>
          <w:t>rozporządzeniu</w:t>
        </w:r>
      </w:hyperlink>
      <w:r w:rsidRPr="00E948ED">
        <w:rPr>
          <w:rFonts w:ascii="Arial" w:hAnsi="Arial" w:cs="Arial"/>
          <w:color w:val="0F243E" w:themeColor="text2" w:themeShade="80"/>
          <w:sz w:val="22"/>
          <w:szCs w:val="22"/>
        </w:rPr>
        <w:t xml:space="preserve"> 765/2006 i </w:t>
      </w:r>
      <w:hyperlink r:id="rId15" w:anchor="/document/68410867?cm=DOCUMENT" w:history="1">
        <w:r w:rsidRPr="00E948ED">
          <w:rPr>
            <w:rFonts w:ascii="Arial" w:hAnsi="Arial" w:cs="Arial"/>
            <w:color w:val="0F243E" w:themeColor="text2" w:themeShade="80"/>
            <w:sz w:val="22"/>
            <w:szCs w:val="22"/>
            <w:u w:val="single"/>
          </w:rPr>
          <w:t>rozporządzeniu</w:t>
        </w:r>
      </w:hyperlink>
      <w:r w:rsidRPr="00E948ED">
        <w:rPr>
          <w:rFonts w:ascii="Arial" w:hAnsi="Arial" w:cs="Arial"/>
          <w:color w:val="0F243E" w:themeColor="text2" w:themeShade="80"/>
          <w:sz w:val="22"/>
          <w:szCs w:val="22"/>
        </w:rPr>
        <w:t xml:space="preserve"> 269/2014 albo wpisana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lub będąca takim beneficjentem rzeczywistym od dnia 24 lutego 2022 r., o ile została wpisana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podstawie decyzji w sprawie wpisu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rozstrzygającej o zastosowaniu środka, o którym mowa w art. 1 pkt 3;</w:t>
      </w:r>
    </w:p>
    <w:p w:rsidR="002934BF" w:rsidRPr="00E948ED" w:rsidRDefault="00E948ED" w:rsidP="00E948ED">
      <w:pPr>
        <w:pStyle w:val="Akapitzlist"/>
        <w:spacing w:line="276" w:lineRule="auto"/>
        <w:ind w:left="567" w:hanging="283"/>
        <w:jc w:val="both"/>
        <w:rPr>
          <w:rFonts w:ascii="Arial" w:hAnsi="Arial" w:cs="Arial"/>
          <w:color w:val="0F243E" w:themeColor="text2" w:themeShade="80"/>
          <w:sz w:val="22"/>
          <w:szCs w:val="22"/>
        </w:rPr>
      </w:pPr>
      <w:r w:rsidRPr="00E948ED">
        <w:rPr>
          <w:rFonts w:ascii="Arial" w:hAnsi="Arial" w:cs="Arial"/>
          <w:color w:val="0F243E" w:themeColor="text2" w:themeShade="80"/>
          <w:sz w:val="22"/>
          <w:szCs w:val="22"/>
        </w:rPr>
        <w:t xml:space="preserve">3) wykonawcę oraz uczestnika konkursu, którego jednostką dominującą w rozumieniu </w:t>
      </w:r>
      <w:hyperlink r:id="rId16" w:anchor="/document/16796295?unitId=art(3)ust(1)pkt(37)&amp;cm=DOCUMENT" w:history="1">
        <w:r w:rsidRPr="00E948ED">
          <w:rPr>
            <w:rFonts w:ascii="Arial" w:hAnsi="Arial" w:cs="Arial"/>
            <w:color w:val="0F243E" w:themeColor="text2" w:themeShade="80"/>
            <w:sz w:val="22"/>
            <w:szCs w:val="22"/>
            <w:u w:val="single"/>
          </w:rPr>
          <w:t>art. 3 ust. 1 pkt 37</w:t>
        </w:r>
      </w:hyperlink>
      <w:r w:rsidRPr="00E948ED">
        <w:rPr>
          <w:rFonts w:ascii="Arial" w:hAnsi="Arial" w:cs="Arial"/>
          <w:color w:val="0F243E" w:themeColor="text2" w:themeShade="80"/>
          <w:sz w:val="22"/>
          <w:szCs w:val="22"/>
        </w:rPr>
        <w:t xml:space="preserve"> </w:t>
      </w:r>
      <w:r w:rsidRPr="00E948ED">
        <w:rPr>
          <w:rFonts w:ascii="Arial" w:hAnsi="Arial" w:cs="Arial"/>
          <w:i/>
          <w:iCs/>
          <w:color w:val="0F243E" w:themeColor="text2" w:themeShade="80"/>
          <w:sz w:val="22"/>
          <w:szCs w:val="22"/>
        </w:rPr>
        <w:t>ustawy</w:t>
      </w:r>
      <w:r w:rsidRPr="00E948ED">
        <w:rPr>
          <w:rFonts w:ascii="Arial" w:hAnsi="Arial" w:cs="Arial"/>
          <w:color w:val="0F243E" w:themeColor="text2" w:themeShade="80"/>
          <w:sz w:val="22"/>
          <w:szCs w:val="22"/>
        </w:rPr>
        <w:t xml:space="preserve"> z dnia 29 września 1994 r. o rachunkowości (Dz. U. z 2021 r. poz. 217, 2105 i 2106) jest podmiot wymieniony w wykazach określonych </w:t>
      </w:r>
      <w:r w:rsidRPr="00E948ED">
        <w:rPr>
          <w:rFonts w:ascii="Arial" w:hAnsi="Arial" w:cs="Arial"/>
          <w:color w:val="0F243E" w:themeColor="text2" w:themeShade="80"/>
          <w:sz w:val="22"/>
          <w:szCs w:val="22"/>
        </w:rPr>
        <w:br/>
        <w:t xml:space="preserve">w </w:t>
      </w:r>
      <w:hyperlink r:id="rId17" w:anchor="/document/67607987?cm=DOCUMENT" w:history="1">
        <w:r w:rsidRPr="00E948ED">
          <w:rPr>
            <w:rFonts w:ascii="Arial" w:hAnsi="Arial" w:cs="Arial"/>
            <w:color w:val="0F243E" w:themeColor="text2" w:themeShade="80"/>
            <w:sz w:val="22"/>
            <w:szCs w:val="22"/>
            <w:u w:val="single"/>
          </w:rPr>
          <w:t>rozporządzeniu</w:t>
        </w:r>
      </w:hyperlink>
      <w:r w:rsidRPr="00E948ED">
        <w:rPr>
          <w:rFonts w:ascii="Arial" w:hAnsi="Arial" w:cs="Arial"/>
          <w:color w:val="0F243E" w:themeColor="text2" w:themeShade="80"/>
          <w:sz w:val="22"/>
          <w:szCs w:val="22"/>
        </w:rPr>
        <w:t xml:space="preserve"> 765/2006 i </w:t>
      </w:r>
      <w:hyperlink r:id="rId18" w:anchor="/document/68410867?cm=DOCUMENT" w:history="1">
        <w:r w:rsidRPr="00E948ED">
          <w:rPr>
            <w:rFonts w:ascii="Arial" w:hAnsi="Arial" w:cs="Arial"/>
            <w:color w:val="0F243E" w:themeColor="text2" w:themeShade="80"/>
            <w:sz w:val="22"/>
            <w:szCs w:val="22"/>
            <w:u w:val="single"/>
          </w:rPr>
          <w:t>rozporządzeniu</w:t>
        </w:r>
      </w:hyperlink>
      <w:r w:rsidRPr="00E948ED">
        <w:rPr>
          <w:rFonts w:ascii="Arial" w:hAnsi="Arial" w:cs="Arial"/>
          <w:color w:val="0F243E" w:themeColor="text2" w:themeShade="80"/>
          <w:sz w:val="22"/>
          <w:szCs w:val="22"/>
        </w:rPr>
        <w:t xml:space="preserve"> 269/2014 albo wpisany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lub będący taką jednostką dominującą od dnia 24 lutego 2022 r., o ile został wpisany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podstawie decyzji w sprawie wpisu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rozstrzygającej o zastosowaniu środka, o którym mowa w art. 1 pkt 3</w:t>
      </w:r>
      <w:r w:rsidR="002934BF" w:rsidRPr="00E948ED">
        <w:rPr>
          <w:rFonts w:ascii="Arial" w:hAnsi="Arial" w:cs="Arial"/>
          <w:color w:val="0F243E" w:themeColor="text2" w:themeShade="80"/>
          <w:sz w:val="22"/>
          <w:szCs w:val="22"/>
        </w:rPr>
        <w:t xml:space="preserve">Wykluczenie następuje na okres trwania okoliczności określonych w ust. 3. </w:t>
      </w:r>
    </w:p>
    <w:p w:rsidR="002934BF" w:rsidRPr="00233DF4" w:rsidRDefault="002934BF" w:rsidP="0005030D">
      <w:pPr>
        <w:pStyle w:val="Akapitzlist"/>
        <w:numPr>
          <w:ilvl w:val="0"/>
          <w:numId w:val="36"/>
        </w:numPr>
        <w:shd w:val="clear" w:color="auto" w:fill="FFFFFF"/>
        <w:spacing w:line="276" w:lineRule="auto"/>
        <w:ind w:left="284" w:hanging="284"/>
        <w:jc w:val="both"/>
        <w:rPr>
          <w:rFonts w:ascii="Arial" w:hAnsi="Arial" w:cs="Arial"/>
          <w:color w:val="0F243E" w:themeColor="text2" w:themeShade="80"/>
          <w:sz w:val="22"/>
          <w:szCs w:val="22"/>
        </w:rPr>
      </w:pPr>
      <w:r w:rsidRPr="00233DF4">
        <w:rPr>
          <w:rFonts w:ascii="Arial" w:hAnsi="Arial" w:cs="Arial"/>
          <w:color w:val="0F243E" w:themeColor="text2" w:themeShade="80"/>
          <w:sz w:val="22"/>
          <w:szCs w:val="22"/>
        </w:rPr>
        <w:t xml:space="preserve">W przypadku wykonawcy lub uczestnika konkursu wykluczonego na podstawie ust. </w:t>
      </w:r>
      <w:r>
        <w:rPr>
          <w:rFonts w:ascii="Arial" w:hAnsi="Arial" w:cs="Arial"/>
          <w:color w:val="0F243E" w:themeColor="text2" w:themeShade="80"/>
          <w:sz w:val="22"/>
          <w:szCs w:val="22"/>
          <w:lang w:val="pl-PL"/>
        </w:rPr>
        <w:t>3</w:t>
      </w:r>
      <w:r w:rsidRPr="00233DF4">
        <w:rPr>
          <w:rFonts w:ascii="Arial" w:hAnsi="Arial" w:cs="Arial"/>
          <w:color w:val="0F243E" w:themeColor="text2" w:themeShade="80"/>
          <w:sz w:val="22"/>
          <w:szCs w:val="22"/>
        </w:rPr>
        <w:t xml:space="preserve">,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w:t>
      </w:r>
      <w:r>
        <w:rPr>
          <w:rFonts w:ascii="Arial" w:hAnsi="Arial" w:cs="Arial"/>
          <w:color w:val="0F243E" w:themeColor="text2" w:themeShade="80"/>
          <w:sz w:val="22"/>
          <w:szCs w:val="22"/>
          <w:lang w:val="pl-PL"/>
        </w:rPr>
        <w:br/>
      </w:r>
      <w:r w:rsidRPr="00233DF4">
        <w:rPr>
          <w:rFonts w:ascii="Arial" w:hAnsi="Arial" w:cs="Arial"/>
          <w:color w:val="0F243E" w:themeColor="text2" w:themeShade="80"/>
          <w:sz w:val="22"/>
          <w:szCs w:val="22"/>
        </w:rPr>
        <w:t xml:space="preserve">a także nie prowadzi z takim wykonawcą negocjacji lub dialogu, odrzuca wniosek </w:t>
      </w:r>
    </w:p>
    <w:p w:rsidR="002934BF" w:rsidRPr="00233DF4" w:rsidRDefault="002934BF" w:rsidP="002934BF">
      <w:pPr>
        <w:pStyle w:val="Akapitzlist"/>
        <w:shd w:val="clear" w:color="auto" w:fill="FFFFFF"/>
        <w:spacing w:line="276" w:lineRule="auto"/>
        <w:ind w:left="284"/>
        <w:jc w:val="both"/>
        <w:rPr>
          <w:rFonts w:ascii="Arial" w:hAnsi="Arial" w:cs="Arial"/>
          <w:color w:val="0F243E" w:themeColor="text2" w:themeShade="80"/>
          <w:sz w:val="22"/>
          <w:szCs w:val="22"/>
        </w:rPr>
      </w:pPr>
      <w:r w:rsidRPr="00233DF4">
        <w:rPr>
          <w:rFonts w:ascii="Arial" w:hAnsi="Arial" w:cs="Arial"/>
          <w:color w:val="0F243E" w:themeColor="text2" w:themeShade="80"/>
          <w:sz w:val="22"/>
          <w:szCs w:val="22"/>
        </w:rPr>
        <w:t>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rsidR="00741C86" w:rsidRPr="002934BF" w:rsidRDefault="00741C86" w:rsidP="00EC438F">
      <w:pPr>
        <w:spacing w:after="0" w:line="240" w:lineRule="auto"/>
        <w:rPr>
          <w:rFonts w:ascii="Times New Roman" w:eastAsia="Times New Roman" w:hAnsi="Times New Roman" w:cs="Times New Roman"/>
          <w:color w:val="0F243E" w:themeColor="text2" w:themeShade="80"/>
          <w:sz w:val="24"/>
          <w:szCs w:val="24"/>
          <w:lang w:val="x-none" w:eastAsia="pl-PL"/>
        </w:rPr>
      </w:pPr>
    </w:p>
    <w:p w:rsidR="00741C86" w:rsidRPr="004F54AE" w:rsidRDefault="00741C86" w:rsidP="00EC438F">
      <w:pPr>
        <w:tabs>
          <w:tab w:val="left" w:pos="1843"/>
        </w:tabs>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r w:rsidR="00C936B1" w:rsidRPr="004F54AE">
        <w:rPr>
          <w:rFonts w:ascii="Arial" w:eastAsia="Calibri" w:hAnsi="Arial" w:cs="Arial"/>
          <w:b/>
          <w:bCs/>
          <w:color w:val="365F91" w:themeColor="accent1" w:themeShade="BF"/>
          <w:lang w:eastAsia="pl-PL"/>
        </w:rPr>
        <w:t>IX</w:t>
      </w:r>
      <w:r w:rsidRPr="004F54AE">
        <w:rPr>
          <w:rFonts w:ascii="Arial" w:eastAsia="Calibri" w:hAnsi="Arial" w:cs="Arial"/>
          <w:b/>
          <w:bCs/>
          <w:color w:val="365F91" w:themeColor="accent1" w:themeShade="BF"/>
          <w:lang w:eastAsia="pl-PL"/>
        </w:rPr>
        <w:t>:</w:t>
      </w:r>
      <w:r w:rsidR="006A1F95" w:rsidRPr="004F54AE">
        <w:rPr>
          <w:rFonts w:ascii="Arial" w:eastAsia="Calibri" w:hAnsi="Arial" w:cs="Arial"/>
          <w:b/>
          <w:bCs/>
          <w:color w:val="365F91" w:themeColor="accent1" w:themeShade="BF"/>
          <w:lang w:eastAsia="pl-PL"/>
        </w:rPr>
        <w:t xml:space="preserve"> </w:t>
      </w:r>
      <w:r w:rsidR="00A96096" w:rsidRPr="004F54AE">
        <w:rPr>
          <w:rFonts w:ascii="Arial" w:eastAsia="Calibri" w:hAnsi="Arial" w:cs="Arial"/>
          <w:b/>
          <w:bCs/>
          <w:color w:val="365F91" w:themeColor="accent1" w:themeShade="BF"/>
          <w:lang w:eastAsia="pl-PL"/>
        </w:rPr>
        <w:t>WYKAZ OŚWIADCZEŃ LUB DOKUMENTÓW, JA</w:t>
      </w:r>
      <w:r w:rsidR="006A1F95" w:rsidRPr="004F54AE">
        <w:rPr>
          <w:rFonts w:ascii="Arial" w:eastAsia="Calibri" w:hAnsi="Arial" w:cs="Arial"/>
          <w:b/>
          <w:bCs/>
          <w:color w:val="365F91" w:themeColor="accent1" w:themeShade="BF"/>
          <w:lang w:eastAsia="pl-PL"/>
        </w:rPr>
        <w:t xml:space="preserve">KIE MAJĄ </w:t>
      </w:r>
      <w:r w:rsidR="00A96096" w:rsidRPr="004F54AE">
        <w:rPr>
          <w:rFonts w:ascii="Arial" w:eastAsia="Calibri" w:hAnsi="Arial" w:cs="Arial"/>
          <w:b/>
          <w:bCs/>
          <w:color w:val="365F91" w:themeColor="accent1" w:themeShade="BF"/>
          <w:lang w:eastAsia="pl-PL"/>
        </w:rPr>
        <w:t xml:space="preserve">DOSTARCZYĆ WYKONAWCY W CELU POTWIERDZENIA SPEŁNIENIA WARUNKÓW UDZIAŁU W POSTĘPOWANIU ORAZ BRAKU PODSTAW WYKLUCZENIA </w:t>
      </w:r>
    </w:p>
    <w:p w:rsidR="00FA576B" w:rsidRDefault="00741C86" w:rsidP="00EC438F">
      <w:pPr>
        <w:widowControl w:val="0"/>
        <w:numPr>
          <w:ilvl w:val="0"/>
          <w:numId w:val="17"/>
        </w:numPr>
        <w:tabs>
          <w:tab w:val="left" w:pos="284"/>
        </w:tabs>
        <w:spacing w:after="0" w:line="240" w:lineRule="auto"/>
        <w:ind w:left="284" w:right="154"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oferty</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dołączyć</w:t>
      </w:r>
      <w:r w:rsidR="00FA576B">
        <w:rPr>
          <w:rFonts w:ascii="Arial" w:eastAsia="Lucida Sans Unicode" w:hAnsi="Arial" w:cs="Arial"/>
          <w:color w:val="0F243E" w:themeColor="text2" w:themeShade="80"/>
          <w:kern w:val="1"/>
          <w:lang w:eastAsia="zh-CN"/>
        </w:rPr>
        <w:t>:</w:t>
      </w:r>
    </w:p>
    <w:p w:rsidR="00FA576B" w:rsidRPr="00FA576B" w:rsidRDefault="00741C86" w:rsidP="0005030D">
      <w:pPr>
        <w:pStyle w:val="Akapitzlist"/>
        <w:widowControl w:val="0"/>
        <w:numPr>
          <w:ilvl w:val="2"/>
          <w:numId w:val="28"/>
        </w:numPr>
        <w:tabs>
          <w:tab w:val="left" w:pos="284"/>
        </w:tabs>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24"/>
          <w:w w:val="99"/>
          <w:kern w:val="1"/>
          <w:sz w:val="22"/>
          <w:szCs w:val="22"/>
          <w:lang w:eastAsia="zh-CN"/>
        </w:rPr>
        <w:t xml:space="preserve"> </w:t>
      </w:r>
      <w:r w:rsidRPr="00FA576B">
        <w:rPr>
          <w:rFonts w:ascii="Arial" w:eastAsia="Lucida Sans Unicode" w:hAnsi="Arial" w:cs="Arial"/>
          <w:color w:val="0F243E" w:themeColor="text2" w:themeShade="80"/>
          <w:spacing w:val="-1"/>
          <w:kern w:val="1"/>
          <w:sz w:val="22"/>
          <w:szCs w:val="22"/>
          <w:lang w:eastAsia="zh-CN"/>
        </w:rPr>
        <w:t>spełnianiu</w:t>
      </w:r>
      <w:r w:rsidRPr="00FA576B">
        <w:rPr>
          <w:rFonts w:ascii="Arial" w:eastAsia="Lucida Sans Unicode" w:hAnsi="Arial" w:cs="Arial"/>
          <w:color w:val="0F243E" w:themeColor="text2" w:themeShade="80"/>
          <w:spacing w:val="4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warunków</w:t>
      </w:r>
      <w:r w:rsidRPr="00FA576B">
        <w:rPr>
          <w:rFonts w:ascii="Arial" w:eastAsia="Lucida Sans Unicode" w:hAnsi="Arial" w:cs="Arial"/>
          <w:color w:val="0F243E" w:themeColor="text2" w:themeShade="80"/>
          <w:spacing w:val="48"/>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udziału</w:t>
      </w:r>
      <w:r w:rsidRPr="00FA576B">
        <w:rPr>
          <w:rFonts w:ascii="Arial" w:eastAsia="Lucida Sans Unicode" w:hAnsi="Arial" w:cs="Arial"/>
          <w:color w:val="0F243E" w:themeColor="text2" w:themeShade="80"/>
          <w:spacing w:val="47"/>
          <w:kern w:val="1"/>
          <w:sz w:val="22"/>
          <w:szCs w:val="22"/>
          <w:lang w:eastAsia="zh-CN"/>
        </w:rPr>
        <w:t xml:space="preserve"> </w:t>
      </w:r>
      <w:r w:rsidR="00FA576B">
        <w:rPr>
          <w:rFonts w:ascii="Arial" w:eastAsia="Lucida Sans Unicode" w:hAnsi="Arial" w:cs="Arial"/>
          <w:color w:val="0F243E" w:themeColor="text2" w:themeShade="80"/>
          <w:spacing w:val="47"/>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w</w:t>
      </w:r>
      <w:r w:rsidRPr="00FA576B">
        <w:rPr>
          <w:rFonts w:ascii="Arial" w:eastAsia="Lucida Sans Unicode" w:hAnsi="Arial" w:cs="Arial"/>
          <w:color w:val="0F243E" w:themeColor="text2" w:themeShade="80"/>
          <w:spacing w:val="5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postępowaniu</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t>
      </w:r>
      <w:r w:rsidRPr="00FA576B">
        <w:rPr>
          <w:rFonts w:ascii="Arial" w:eastAsia="Lucida Sans Unicode" w:hAnsi="Arial" w:cs="Arial"/>
          <w:color w:val="0F243E" w:themeColor="text2" w:themeShade="80"/>
          <w:spacing w:val="-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zgodnie</w:t>
      </w:r>
      <w:r w:rsidRPr="00FA576B">
        <w:rPr>
          <w:rFonts w:ascii="Arial" w:eastAsia="Lucida Sans Unicode" w:hAnsi="Arial" w:cs="Arial"/>
          <w:color w:val="0F243E" w:themeColor="text2" w:themeShade="80"/>
          <w:spacing w:val="-6"/>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
          <w:kern w:val="1"/>
          <w:sz w:val="22"/>
          <w:szCs w:val="22"/>
          <w:lang w:eastAsia="zh-CN"/>
        </w:rPr>
        <w:t xml:space="preserve"> </w:t>
      </w:r>
      <w:r w:rsidR="005F504E"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Załącznikiem</w:t>
      </w:r>
      <w:r w:rsidRPr="00FA576B">
        <w:rPr>
          <w:rFonts w:ascii="Arial" w:eastAsia="Lucida Sans Unicode" w:hAnsi="Arial" w:cs="Arial"/>
          <w:b/>
          <w:bCs/>
          <w:color w:val="0F243E" w:themeColor="text2" w:themeShade="80"/>
          <w:spacing w:val="-6"/>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nr</w:t>
      </w:r>
      <w:r w:rsidRPr="00FA576B">
        <w:rPr>
          <w:rFonts w:ascii="Arial" w:eastAsia="Lucida Sans Unicode" w:hAnsi="Arial" w:cs="Arial"/>
          <w:b/>
          <w:bCs/>
          <w:color w:val="0F243E" w:themeColor="text2" w:themeShade="80"/>
          <w:spacing w:val="-4"/>
          <w:kern w:val="1"/>
          <w:sz w:val="22"/>
          <w:szCs w:val="22"/>
          <w:lang w:eastAsia="zh-CN"/>
        </w:rPr>
        <w:t xml:space="preserve"> </w:t>
      </w:r>
      <w:r w:rsidR="00177CD1" w:rsidRPr="00FA576B">
        <w:rPr>
          <w:rFonts w:ascii="Arial" w:eastAsia="Lucida Sans Unicode" w:hAnsi="Arial" w:cs="Arial"/>
          <w:b/>
          <w:bCs/>
          <w:color w:val="0F243E" w:themeColor="text2" w:themeShade="80"/>
          <w:kern w:val="1"/>
          <w:sz w:val="22"/>
          <w:szCs w:val="22"/>
          <w:lang w:eastAsia="zh-CN"/>
        </w:rPr>
        <w:t>3</w:t>
      </w:r>
      <w:r w:rsidRPr="00FA576B">
        <w:rPr>
          <w:rFonts w:ascii="Arial" w:eastAsia="Lucida Sans Unicode" w:hAnsi="Arial" w:cs="Arial"/>
          <w:b/>
          <w:bCs/>
          <w:color w:val="0F243E" w:themeColor="text2" w:themeShade="80"/>
          <w:spacing w:val="-7"/>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do</w:t>
      </w:r>
      <w:r w:rsidRPr="00FA576B">
        <w:rPr>
          <w:rFonts w:ascii="Arial" w:eastAsia="Lucida Sans Unicode" w:hAnsi="Arial" w:cs="Arial"/>
          <w:b/>
          <w:bCs/>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spacing w:val="-1"/>
          <w:kern w:val="1"/>
          <w:sz w:val="22"/>
          <w:szCs w:val="22"/>
          <w:lang w:eastAsia="zh-CN"/>
        </w:rPr>
        <w:t>SWZ</w:t>
      </w:r>
      <w:r w:rsidRPr="00FA576B">
        <w:rPr>
          <w:rFonts w:ascii="Arial" w:eastAsia="Lucida Sans Unicode" w:hAnsi="Arial" w:cs="Arial"/>
          <w:color w:val="0F243E" w:themeColor="text2" w:themeShade="80"/>
          <w:spacing w:val="-1"/>
          <w:kern w:val="1"/>
          <w:sz w:val="22"/>
          <w:szCs w:val="22"/>
          <w:lang w:eastAsia="zh-CN"/>
        </w:rPr>
        <w:t>;</w:t>
      </w:r>
    </w:p>
    <w:p w:rsidR="00FA576B" w:rsidRPr="00FA576B" w:rsidRDefault="00741C86" w:rsidP="0005030D">
      <w:pPr>
        <w:pStyle w:val="Akapitzlist"/>
        <w:widowControl w:val="0"/>
        <w:numPr>
          <w:ilvl w:val="2"/>
          <w:numId w:val="28"/>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braku</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podstaw</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do</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wykluczenia</w:t>
      </w:r>
      <w:r w:rsidRPr="00FA576B">
        <w:rPr>
          <w:rFonts w:ascii="Arial" w:eastAsia="Lucida Sans Unicode" w:hAnsi="Arial" w:cs="Arial"/>
          <w:color w:val="0F243E" w:themeColor="text2" w:themeShade="80"/>
          <w:spacing w:val="49"/>
          <w:kern w:val="1"/>
          <w:sz w:val="22"/>
          <w:szCs w:val="22"/>
          <w:lang w:eastAsia="zh-CN"/>
        </w:rPr>
        <w:t xml:space="preserve"> </w:t>
      </w:r>
      <w:r w:rsidR="00FA576B">
        <w:rPr>
          <w:rFonts w:ascii="Arial" w:eastAsia="Lucida Sans Unicode" w:hAnsi="Arial" w:cs="Arial"/>
          <w:color w:val="0F243E" w:themeColor="text2" w:themeShade="80"/>
          <w:spacing w:val="49"/>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6"/>
          <w:w w:val="9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 xml:space="preserve">postępowania zgodnie z </w:t>
      </w:r>
      <w:r w:rsidR="005F504E" w:rsidRPr="00FA576B">
        <w:rPr>
          <w:rFonts w:ascii="Arial" w:eastAsia="Lucida Sans Unicode" w:hAnsi="Arial" w:cs="Arial"/>
          <w:color w:val="0F243E" w:themeColor="text2" w:themeShade="80"/>
          <w:kern w:val="1"/>
          <w:sz w:val="22"/>
          <w:szCs w:val="22"/>
          <w:lang w:eastAsia="zh-CN"/>
        </w:rPr>
        <w:t xml:space="preserve"> </w:t>
      </w:r>
      <w:r w:rsidRPr="00FA576B">
        <w:rPr>
          <w:rFonts w:ascii="Arial" w:eastAsia="Lucida Sans Unicode" w:hAnsi="Arial" w:cs="Arial"/>
          <w:b/>
          <w:color w:val="0F243E" w:themeColor="text2" w:themeShade="80"/>
          <w:kern w:val="1"/>
          <w:sz w:val="22"/>
          <w:szCs w:val="22"/>
          <w:lang w:eastAsia="zh-CN"/>
        </w:rPr>
        <w:t>Załącznikiem nr</w:t>
      </w:r>
      <w:r w:rsidRPr="00FA576B">
        <w:rPr>
          <w:rFonts w:ascii="Arial" w:eastAsia="Lucida Sans Unicode" w:hAnsi="Arial" w:cs="Arial"/>
          <w:color w:val="0F243E" w:themeColor="text2" w:themeShade="80"/>
          <w:kern w:val="1"/>
          <w:sz w:val="22"/>
          <w:szCs w:val="22"/>
          <w:lang w:eastAsia="zh-CN"/>
        </w:rPr>
        <w:t xml:space="preserve"> </w:t>
      </w:r>
      <w:r w:rsidR="00177CD1" w:rsidRPr="00FA576B">
        <w:rPr>
          <w:rFonts w:ascii="Arial" w:eastAsia="Lucida Sans Unicode" w:hAnsi="Arial" w:cs="Arial"/>
          <w:b/>
          <w:color w:val="0F243E" w:themeColor="text2" w:themeShade="80"/>
          <w:kern w:val="1"/>
          <w:sz w:val="22"/>
          <w:szCs w:val="22"/>
          <w:lang w:eastAsia="zh-CN"/>
        </w:rPr>
        <w:t>4</w:t>
      </w:r>
      <w:r w:rsidR="00FA576B">
        <w:rPr>
          <w:rFonts w:ascii="Arial" w:eastAsia="Lucida Sans Unicode" w:hAnsi="Arial" w:cs="Arial"/>
          <w:color w:val="0F243E" w:themeColor="text2" w:themeShade="80"/>
          <w:kern w:val="1"/>
          <w:sz w:val="22"/>
          <w:szCs w:val="22"/>
          <w:lang w:eastAsia="zh-CN"/>
        </w:rPr>
        <w:t xml:space="preserve"> do SWZ</w:t>
      </w:r>
      <w:r w:rsidR="00FA576B">
        <w:rPr>
          <w:rFonts w:ascii="Arial" w:eastAsia="Lucida Sans Unicode" w:hAnsi="Arial" w:cs="Arial"/>
          <w:color w:val="0F243E" w:themeColor="text2" w:themeShade="80"/>
          <w:kern w:val="1"/>
          <w:sz w:val="22"/>
          <w:szCs w:val="22"/>
          <w:lang w:val="pl-PL" w:eastAsia="zh-CN"/>
        </w:rPr>
        <w:t>;</w:t>
      </w:r>
    </w:p>
    <w:p w:rsidR="00FA576B" w:rsidRPr="00FA576B" w:rsidRDefault="00FA576B" w:rsidP="0005030D">
      <w:pPr>
        <w:pStyle w:val="Akapitzlist"/>
        <w:widowControl w:val="0"/>
        <w:numPr>
          <w:ilvl w:val="2"/>
          <w:numId w:val="28"/>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o</w:t>
      </w:r>
      <w:r w:rsidR="00741C86" w:rsidRPr="00FA576B">
        <w:rPr>
          <w:rFonts w:ascii="Arial" w:eastAsia="Lucida Sans Unicode" w:hAnsi="Arial" w:cs="Arial"/>
          <w:color w:val="0F243E" w:themeColor="text2" w:themeShade="80"/>
          <w:kern w:val="1"/>
          <w:sz w:val="22"/>
          <w:szCs w:val="22"/>
          <w:lang w:eastAsia="zh-CN"/>
        </w:rPr>
        <w:t>świadczenie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zakresie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art.</w:t>
      </w:r>
      <w:r w:rsidR="00741C86" w:rsidRPr="00FA576B">
        <w:rPr>
          <w:rFonts w:ascii="Arial" w:eastAsia="Lucida Sans Unicode" w:hAnsi="Arial" w:cs="Arial"/>
          <w:color w:val="0F243E" w:themeColor="text2" w:themeShade="80"/>
          <w:spacing w:val="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108</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w:t>
      </w:r>
      <w:r w:rsidR="00741C86" w:rsidRPr="00FA576B">
        <w:rPr>
          <w:rFonts w:ascii="Arial" w:eastAsia="Lucida Sans Unicode" w:hAnsi="Arial" w:cs="Arial"/>
          <w:color w:val="0F243E" w:themeColor="text2" w:themeShade="80"/>
          <w:spacing w:val="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1</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pkt</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5</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ustawy</w:t>
      </w:r>
      <w:r w:rsidR="00D75224" w:rsidRPr="00FA576B">
        <w:rPr>
          <w:rFonts w:ascii="Arial" w:eastAsia="Lucida Sans Unicode" w:hAnsi="Arial" w:cs="Arial"/>
          <w:color w:val="0F243E" w:themeColor="text2" w:themeShade="80"/>
          <w:kern w:val="1"/>
          <w:sz w:val="22"/>
          <w:szCs w:val="22"/>
          <w:lang w:eastAsia="zh-CN"/>
        </w:rPr>
        <w:t xml:space="preserve"> PZP</w:t>
      </w:r>
      <w:r w:rsidR="00741C86" w:rsidRPr="00FA576B">
        <w:rPr>
          <w:rFonts w:ascii="Arial" w:eastAsia="Lucida Sans Unicode" w:hAnsi="Arial" w:cs="Arial"/>
          <w:color w:val="0F243E" w:themeColor="text2" w:themeShade="80"/>
          <w:kern w:val="1"/>
          <w:sz w:val="22"/>
          <w:szCs w:val="22"/>
          <w:lang w:eastAsia="zh-CN"/>
        </w:rPr>
        <w:t>,</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braku</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rozumieniu ustawy</w:t>
      </w:r>
      <w:r w:rsidR="00741C86" w:rsidRPr="00FA576B">
        <w:rPr>
          <w:rFonts w:ascii="Arial" w:eastAsia="Lucida Sans Unicode" w:hAnsi="Arial" w:cs="Arial"/>
          <w:color w:val="0F243E" w:themeColor="text2" w:themeShade="80"/>
          <w:spacing w:val="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  dnia 16</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lutego 2007 r.</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ochronie</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konkurencji</w:t>
      </w:r>
      <w:r w:rsidR="00741C86" w:rsidRPr="00FA576B">
        <w:rPr>
          <w:rFonts w:ascii="Arial" w:eastAsia="Lucida Sans Unicode" w:hAnsi="Arial" w:cs="Arial"/>
          <w:color w:val="0F243E" w:themeColor="text2" w:themeShade="80"/>
          <w:spacing w:val="2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konsumentów</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w:t>
      </w:r>
      <w:proofErr w:type="spellStart"/>
      <w:r w:rsidR="00D75224" w:rsidRPr="00FA576B">
        <w:rPr>
          <w:rFonts w:ascii="Arial" w:eastAsia="Lucida Sans Unicode" w:hAnsi="Arial" w:cs="Arial"/>
          <w:color w:val="0F243E" w:themeColor="text2" w:themeShade="80"/>
          <w:spacing w:val="1"/>
          <w:kern w:val="1"/>
          <w:sz w:val="22"/>
          <w:szCs w:val="22"/>
          <w:lang w:eastAsia="zh-CN"/>
        </w:rPr>
        <w:t>t.j</w:t>
      </w:r>
      <w:proofErr w:type="spellEnd"/>
      <w:r w:rsidR="00D75224"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Dz.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202</w:t>
      </w:r>
      <w:r w:rsidR="00D75224" w:rsidRPr="00FA576B">
        <w:rPr>
          <w:rFonts w:ascii="Arial" w:eastAsia="Lucida Sans Unicode" w:hAnsi="Arial" w:cs="Arial"/>
          <w:color w:val="0F243E" w:themeColor="text2" w:themeShade="80"/>
          <w:spacing w:val="-1"/>
          <w:kern w:val="1"/>
          <w:sz w:val="22"/>
          <w:szCs w:val="22"/>
          <w:lang w:eastAsia="zh-CN"/>
        </w:rPr>
        <w:t>1</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D75224" w:rsidRPr="00FA576B">
        <w:rPr>
          <w:rFonts w:ascii="Arial" w:eastAsia="Lucida Sans Unicode" w:hAnsi="Arial" w:cs="Arial"/>
          <w:color w:val="0F243E" w:themeColor="text2" w:themeShade="80"/>
          <w:kern w:val="1"/>
          <w:sz w:val="22"/>
          <w:szCs w:val="22"/>
          <w:lang w:eastAsia="zh-CN"/>
        </w:rPr>
        <w:t>275</w:t>
      </w:r>
      <w:r w:rsidR="00BB7FA0">
        <w:rPr>
          <w:rFonts w:ascii="Arial" w:eastAsia="Lucida Sans Unicode" w:hAnsi="Arial" w:cs="Arial"/>
          <w:color w:val="0F243E" w:themeColor="text2" w:themeShade="80"/>
          <w:kern w:val="1"/>
          <w:sz w:val="22"/>
          <w:szCs w:val="22"/>
          <w:lang w:val="pl-PL"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innym</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wykonawcą,</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który</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złożył</w:t>
      </w:r>
      <w:r w:rsidR="00741C86" w:rsidRPr="00FA576B">
        <w:rPr>
          <w:rFonts w:ascii="Arial" w:eastAsia="Lucida Sans Unicode" w:hAnsi="Arial" w:cs="Arial"/>
          <w:color w:val="0F243E" w:themeColor="text2" w:themeShade="80"/>
          <w:spacing w:val="3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odrębną</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częściową</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wniosek</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3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albo</w:t>
      </w:r>
      <w:r w:rsidR="00741C86" w:rsidRPr="00FA576B">
        <w:rPr>
          <w:rFonts w:ascii="Arial" w:eastAsia="Lucida Sans Unicode" w:hAnsi="Arial" w:cs="Arial"/>
          <w:color w:val="0F243E" w:themeColor="text2" w:themeShade="80"/>
          <w:spacing w:val="1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oświadczenia</w:t>
      </w:r>
      <w:r w:rsidR="00741C86" w:rsidRPr="00FA576B">
        <w:rPr>
          <w:rFonts w:ascii="Arial" w:eastAsia="Lucida Sans Unicode" w:hAnsi="Arial" w:cs="Arial"/>
          <w:color w:val="0F243E" w:themeColor="text2" w:themeShade="80"/>
          <w:spacing w:val="14"/>
          <w:kern w:val="1"/>
          <w:sz w:val="22"/>
          <w:szCs w:val="22"/>
          <w:lang w:eastAsia="zh-CN"/>
        </w:rPr>
        <w:t xml:space="preserve"> </w:t>
      </w:r>
      <w:r w:rsidR="00F11632" w:rsidRPr="00FA576B">
        <w:rPr>
          <w:rFonts w:ascii="Arial" w:eastAsia="Lucida Sans Unicode" w:hAnsi="Arial" w:cs="Arial"/>
          <w:color w:val="0F243E" w:themeColor="text2" w:themeShade="80"/>
          <w:spacing w:val="14"/>
          <w:kern w:val="1"/>
          <w:sz w:val="22"/>
          <w:szCs w:val="22"/>
          <w:lang w:eastAsia="zh-CN"/>
        </w:rPr>
        <w:br/>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wraz</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dokumentami</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4"/>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informacjami</w:t>
      </w:r>
      <w:r w:rsidR="00741C86" w:rsidRPr="00FA576B">
        <w:rPr>
          <w:rFonts w:ascii="Arial" w:eastAsia="Lucida Sans Unicode" w:hAnsi="Arial" w:cs="Arial"/>
          <w:color w:val="0F243E" w:themeColor="text2" w:themeShade="80"/>
          <w:spacing w:val="3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potwierdzającymi</w:t>
      </w:r>
      <w:r w:rsidR="00741C86" w:rsidRPr="00FA576B">
        <w:rPr>
          <w:rFonts w:ascii="Arial" w:eastAsia="Lucida Sans Unicode" w:hAnsi="Arial" w:cs="Arial"/>
          <w:color w:val="0F243E" w:themeColor="text2" w:themeShade="80"/>
          <w:spacing w:val="3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przygotowanie</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oferty,</w:t>
      </w:r>
      <w:r w:rsidR="00741C86" w:rsidRPr="00FA576B">
        <w:rPr>
          <w:rFonts w:ascii="Arial" w:eastAsia="Lucida Sans Unicode" w:hAnsi="Arial" w:cs="Arial"/>
          <w:color w:val="0F243E" w:themeColor="text2" w:themeShade="80"/>
          <w:spacing w:val="3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oferty</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częściowej</w:t>
      </w:r>
      <w:r w:rsidR="00741C86" w:rsidRPr="00FA576B">
        <w:rPr>
          <w:rFonts w:ascii="Arial" w:eastAsia="Lucida Sans Unicode" w:hAnsi="Arial" w:cs="Arial"/>
          <w:color w:val="0F243E" w:themeColor="text2" w:themeShade="80"/>
          <w:spacing w:val="42"/>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4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wniosku</w:t>
      </w:r>
      <w:r w:rsidR="00741C86" w:rsidRPr="00FA576B">
        <w:rPr>
          <w:rFonts w:ascii="Arial" w:eastAsia="Lucida Sans Unicode" w:hAnsi="Arial" w:cs="Arial"/>
          <w:color w:val="0F243E" w:themeColor="text2" w:themeShade="80"/>
          <w:spacing w:val="4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48"/>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niezależnie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należącego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samej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 –</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załącznik</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nr</w:t>
      </w:r>
      <w:r w:rsidR="00741C86" w:rsidRPr="00FA576B">
        <w:rPr>
          <w:rFonts w:ascii="Arial" w:eastAsia="Lucida Sans Unicode" w:hAnsi="Arial" w:cs="Arial"/>
          <w:b/>
          <w:bCs/>
          <w:color w:val="0F243E" w:themeColor="text2" w:themeShade="80"/>
          <w:spacing w:val="-3"/>
          <w:kern w:val="1"/>
          <w:sz w:val="22"/>
          <w:szCs w:val="22"/>
          <w:lang w:eastAsia="zh-CN"/>
        </w:rPr>
        <w:t xml:space="preserve"> </w:t>
      </w:r>
      <w:r w:rsidR="005F7120" w:rsidRPr="00FA576B">
        <w:rPr>
          <w:rFonts w:ascii="Arial" w:eastAsia="Lucida Sans Unicode" w:hAnsi="Arial" w:cs="Arial"/>
          <w:b/>
          <w:bCs/>
          <w:color w:val="0F243E" w:themeColor="text2" w:themeShade="80"/>
          <w:kern w:val="1"/>
          <w:sz w:val="22"/>
          <w:szCs w:val="22"/>
          <w:lang w:eastAsia="zh-CN"/>
        </w:rPr>
        <w:t>7</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do</w:t>
      </w:r>
      <w:r w:rsidR="00741C86" w:rsidRPr="00FA576B">
        <w:rPr>
          <w:rFonts w:ascii="Arial" w:eastAsia="Lucida Sans Unicode" w:hAnsi="Arial" w:cs="Arial"/>
          <w:b/>
          <w:bCs/>
          <w:color w:val="0F243E" w:themeColor="text2" w:themeShade="80"/>
          <w:spacing w:val="-4"/>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SWZ</w:t>
      </w:r>
      <w:r w:rsidR="00741C86" w:rsidRPr="00FA576B">
        <w:rPr>
          <w:rFonts w:ascii="Arial" w:eastAsia="Lucida Sans Unicode" w:hAnsi="Arial" w:cs="Arial"/>
          <w:color w:val="0F243E" w:themeColor="text2" w:themeShade="80"/>
          <w:kern w:val="1"/>
          <w:sz w:val="22"/>
          <w:szCs w:val="22"/>
          <w:lang w:eastAsia="zh-CN"/>
        </w:rPr>
        <w:t>;</w:t>
      </w:r>
    </w:p>
    <w:p w:rsidR="00FA576B" w:rsidRPr="00FA576B" w:rsidRDefault="006A1F95" w:rsidP="0005030D">
      <w:pPr>
        <w:pStyle w:val="Akapitzlist"/>
        <w:widowControl w:val="0"/>
        <w:numPr>
          <w:ilvl w:val="2"/>
          <w:numId w:val="28"/>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Calibri" w:hAnsi="Arial" w:cs="Arial"/>
          <w:b/>
          <w:color w:val="0F243E" w:themeColor="text2" w:themeShade="80"/>
          <w:sz w:val="22"/>
          <w:szCs w:val="22"/>
        </w:rPr>
        <w:t>wykaz usług</w:t>
      </w:r>
      <w:r w:rsidRPr="00FA576B">
        <w:rPr>
          <w:rFonts w:ascii="Arial" w:eastAsia="Calibri" w:hAnsi="Arial" w:cs="Arial"/>
          <w:color w:val="0F243E" w:themeColor="text2" w:themeShade="80"/>
          <w:sz w:val="22"/>
          <w:szCs w:val="22"/>
        </w:rPr>
        <w:t xml:space="preserve"> wykonanych, a w przypadku świadczeń okresowych lub ciągłych również wykonywanych, w okresie dłuższym niż </w:t>
      </w:r>
      <w:r w:rsidR="00F972AB">
        <w:rPr>
          <w:rFonts w:ascii="Arial" w:eastAsia="Calibri" w:hAnsi="Arial" w:cs="Arial"/>
          <w:color w:val="0F243E" w:themeColor="text2" w:themeShade="80"/>
          <w:sz w:val="22"/>
          <w:szCs w:val="22"/>
          <w:lang w:val="pl-PL"/>
        </w:rPr>
        <w:t>3</w:t>
      </w:r>
      <w:r w:rsidRPr="00FA576B">
        <w:rPr>
          <w:rFonts w:ascii="Arial" w:eastAsia="Calibri" w:hAnsi="Arial" w:cs="Arial"/>
          <w:color w:val="0F243E" w:themeColor="text2" w:themeShade="80"/>
          <w:sz w:val="22"/>
          <w:szCs w:val="22"/>
        </w:rPr>
        <w:t xml:space="preserve"> lat</w:t>
      </w:r>
      <w:r w:rsidR="00386F90">
        <w:rPr>
          <w:rFonts w:ascii="Arial" w:eastAsia="Calibri" w:hAnsi="Arial" w:cs="Arial"/>
          <w:color w:val="0F243E" w:themeColor="text2" w:themeShade="80"/>
          <w:sz w:val="22"/>
          <w:szCs w:val="22"/>
          <w:lang w:val="pl-PL"/>
        </w:rPr>
        <w:t>a</w:t>
      </w:r>
      <w:r w:rsidRPr="00FA576B">
        <w:rPr>
          <w:rFonts w:ascii="Arial" w:eastAsia="Calibri" w:hAnsi="Arial" w:cs="Arial"/>
          <w:color w:val="0F243E" w:themeColor="text2" w:themeShade="80"/>
          <w:sz w:val="22"/>
          <w:szCs w:val="22"/>
        </w:rPr>
        <w:t xml:space="preserve"> przed upływem terminu składania ofert, a jeżeli okres prowadzenia działalności jest krótszy - w tym okresie, wraz z podaniem ich wartości, przedmiotu, dat wykonania </w:t>
      </w:r>
      <w:r w:rsidR="002F12A5" w:rsidRPr="00FA576B">
        <w:rPr>
          <w:rFonts w:ascii="Arial" w:eastAsia="Calibri" w:hAnsi="Arial" w:cs="Arial"/>
          <w:color w:val="0F243E" w:themeColor="text2" w:themeShade="80"/>
          <w:sz w:val="22"/>
          <w:szCs w:val="22"/>
        </w:rPr>
        <w:t xml:space="preserve">i podmiotów, na rzecz, których </w:t>
      </w:r>
      <w:r w:rsidRPr="00FA576B">
        <w:rPr>
          <w:rFonts w:ascii="Arial" w:eastAsia="Calibri" w:hAnsi="Arial" w:cs="Arial"/>
          <w:color w:val="0F243E" w:themeColor="text2" w:themeShade="80"/>
          <w:sz w:val="22"/>
          <w:szCs w:val="22"/>
        </w:rPr>
        <w:t xml:space="preserve">usługi zostały wykonane, </w:t>
      </w:r>
      <w:r w:rsidRPr="00FA576B">
        <w:rPr>
          <w:rFonts w:ascii="Arial" w:eastAsia="Calibri" w:hAnsi="Arial" w:cs="Arial"/>
          <w:b/>
          <w:bCs/>
          <w:color w:val="0F243E" w:themeColor="text2" w:themeShade="80"/>
          <w:sz w:val="22"/>
          <w:szCs w:val="22"/>
        </w:rPr>
        <w:t xml:space="preserve">oraz załączeniem dowodów </w:t>
      </w:r>
      <w:r w:rsidRPr="00FA576B">
        <w:rPr>
          <w:rFonts w:ascii="Arial" w:eastAsia="Calibri" w:hAnsi="Arial" w:cs="Arial"/>
          <w:color w:val="0F243E" w:themeColor="text2" w:themeShade="80"/>
          <w:sz w:val="22"/>
          <w:szCs w:val="22"/>
        </w:rPr>
        <w:t xml:space="preserve">określających czy te  usługi zostały wykonane lub są wykonywane należycie, przy czym dowodami, </w:t>
      </w:r>
      <w:r w:rsidR="002F12A5" w:rsidRPr="00FA576B">
        <w:rPr>
          <w:rFonts w:ascii="Arial" w:eastAsia="Calibri" w:hAnsi="Arial" w:cs="Arial"/>
          <w:color w:val="0F243E" w:themeColor="text2" w:themeShade="80"/>
          <w:sz w:val="22"/>
          <w:szCs w:val="22"/>
        </w:rPr>
        <w:br/>
      </w:r>
      <w:r w:rsidRPr="00FA576B">
        <w:rPr>
          <w:rFonts w:ascii="Arial" w:eastAsia="Calibri" w:hAnsi="Arial" w:cs="Arial"/>
          <w:color w:val="0F243E" w:themeColor="text2" w:themeShade="80"/>
          <w:sz w:val="22"/>
          <w:szCs w:val="22"/>
        </w:rPr>
        <w:t xml:space="preserve">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(wzór stanowi </w:t>
      </w:r>
      <w:r w:rsidRPr="00FA576B">
        <w:rPr>
          <w:rFonts w:ascii="Arial" w:eastAsia="Calibri" w:hAnsi="Arial" w:cs="Arial"/>
          <w:b/>
          <w:color w:val="0F243E" w:themeColor="text2" w:themeShade="80"/>
          <w:sz w:val="22"/>
          <w:szCs w:val="22"/>
        </w:rPr>
        <w:t xml:space="preserve">Załącznik nr </w:t>
      </w:r>
      <w:r w:rsidR="00386F90">
        <w:rPr>
          <w:rFonts w:ascii="Arial" w:eastAsia="Calibri" w:hAnsi="Arial" w:cs="Arial"/>
          <w:b/>
          <w:color w:val="0F243E" w:themeColor="text2" w:themeShade="80"/>
          <w:sz w:val="22"/>
          <w:szCs w:val="22"/>
          <w:lang w:val="pl-PL"/>
        </w:rPr>
        <w:t>6</w:t>
      </w:r>
      <w:r w:rsidRPr="00FA576B">
        <w:rPr>
          <w:rFonts w:ascii="Arial" w:eastAsia="Calibri" w:hAnsi="Arial" w:cs="Arial"/>
          <w:color w:val="0F243E" w:themeColor="text2" w:themeShade="80"/>
          <w:sz w:val="22"/>
          <w:szCs w:val="22"/>
        </w:rPr>
        <w:t xml:space="preserve"> do SWZ); </w:t>
      </w:r>
    </w:p>
    <w:p w:rsidR="00FA4D16" w:rsidRPr="00386F90" w:rsidRDefault="006A1F95" w:rsidP="0005030D">
      <w:pPr>
        <w:pStyle w:val="Akapitzlist"/>
        <w:widowControl w:val="0"/>
        <w:numPr>
          <w:ilvl w:val="2"/>
          <w:numId w:val="28"/>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Calibri" w:hAnsi="Arial" w:cs="Arial"/>
          <w:b/>
          <w:color w:val="0F243E" w:themeColor="text2" w:themeShade="80"/>
          <w:sz w:val="22"/>
          <w:szCs w:val="22"/>
        </w:rPr>
        <w:t>wykaz osób</w:t>
      </w:r>
      <w:r w:rsidRPr="00FA576B">
        <w:rPr>
          <w:rFonts w:ascii="Arial" w:eastAsia="Calibri" w:hAnsi="Arial" w:cs="Arial"/>
          <w:color w:val="0F243E" w:themeColor="text2" w:themeShade="80"/>
          <w:sz w:val="22"/>
          <w:szCs w:val="22"/>
        </w:rPr>
        <w:t xml:space="preserve">,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(wzór stanowi </w:t>
      </w:r>
      <w:r w:rsidRPr="00FA576B">
        <w:rPr>
          <w:rFonts w:ascii="Arial" w:eastAsia="Calibri" w:hAnsi="Arial" w:cs="Arial"/>
          <w:b/>
          <w:color w:val="0F243E" w:themeColor="text2" w:themeShade="80"/>
          <w:sz w:val="22"/>
          <w:szCs w:val="22"/>
        </w:rPr>
        <w:t xml:space="preserve">Załącznik nr </w:t>
      </w:r>
      <w:r w:rsidR="00386F90">
        <w:rPr>
          <w:rFonts w:ascii="Arial" w:eastAsia="Calibri" w:hAnsi="Arial" w:cs="Arial"/>
          <w:b/>
          <w:color w:val="0F243E" w:themeColor="text2" w:themeShade="80"/>
          <w:sz w:val="22"/>
          <w:szCs w:val="22"/>
          <w:lang w:val="pl-PL"/>
        </w:rPr>
        <w:t>5</w:t>
      </w:r>
      <w:r w:rsidR="00FA4D16">
        <w:rPr>
          <w:rFonts w:ascii="Arial" w:eastAsia="Calibri" w:hAnsi="Arial" w:cs="Arial"/>
          <w:color w:val="0F243E" w:themeColor="text2" w:themeShade="80"/>
          <w:sz w:val="22"/>
          <w:szCs w:val="22"/>
        </w:rPr>
        <w:t xml:space="preserve"> do SWZ)</w:t>
      </w:r>
      <w:r w:rsidR="00FA4D16">
        <w:rPr>
          <w:rFonts w:ascii="Arial" w:eastAsia="Calibri" w:hAnsi="Arial" w:cs="Arial"/>
          <w:color w:val="0F243E" w:themeColor="text2" w:themeShade="80"/>
          <w:sz w:val="22"/>
          <w:szCs w:val="22"/>
          <w:lang w:val="pl-PL"/>
        </w:rPr>
        <w:t>;</w:t>
      </w:r>
    </w:p>
    <w:p w:rsidR="00FA576B" w:rsidRDefault="00741C86" w:rsidP="00840E9E">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celu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potwierdzenia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 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polegać na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zawodowych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niezależnie</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charakteru</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prawnego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łączących</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nimi</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stosunków</w:t>
      </w:r>
      <w:r w:rsidRPr="0027213F">
        <w:rPr>
          <w:rFonts w:ascii="Arial" w:eastAsia="Lucida Sans Unicode" w:hAnsi="Arial" w:cs="Arial"/>
          <w:color w:val="0F243E" w:themeColor="text2" w:themeShade="80"/>
          <w:spacing w:val="-6"/>
          <w:kern w:val="1"/>
          <w:lang w:eastAsia="zh-CN"/>
        </w:rPr>
        <w:t xml:space="preserve"> </w:t>
      </w:r>
      <w:r w:rsidR="00FA576B">
        <w:rPr>
          <w:rFonts w:ascii="Arial" w:eastAsia="Lucida Sans Unicode" w:hAnsi="Arial" w:cs="Arial"/>
          <w:color w:val="0F243E" w:themeColor="text2" w:themeShade="80"/>
          <w:kern w:val="1"/>
          <w:lang w:eastAsia="zh-CN"/>
        </w:rPr>
        <w:t>prawnych.</w:t>
      </w:r>
    </w:p>
    <w:p w:rsidR="00FA576B" w:rsidRDefault="00741C86" w:rsidP="00840E9E">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eastAsia="zh-CN"/>
        </w:rPr>
        <w:t>W</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kern w:val="1"/>
          <w:lang w:eastAsia="zh-CN"/>
        </w:rPr>
        <w:t>odniesieniu</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warunków</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dotyczących</w:t>
      </w:r>
      <w:r w:rsidRPr="00FA576B">
        <w:rPr>
          <w:rFonts w:ascii="Arial" w:eastAsia="Lucida Sans Unicode" w:hAnsi="Arial" w:cs="Arial"/>
          <w:color w:val="0F243E" w:themeColor="text2" w:themeShade="80"/>
          <w:spacing w:val="39"/>
          <w:kern w:val="1"/>
          <w:lang w:eastAsia="zh-CN"/>
        </w:rPr>
        <w:t xml:space="preserve"> </w:t>
      </w:r>
      <w:r w:rsidRPr="00FA576B">
        <w:rPr>
          <w:rFonts w:ascii="Arial" w:eastAsia="Lucida Sans Unicode" w:hAnsi="Arial" w:cs="Arial"/>
          <w:color w:val="0F243E" w:themeColor="text2" w:themeShade="80"/>
          <w:kern w:val="1"/>
          <w:lang w:eastAsia="zh-CN"/>
        </w:rPr>
        <w:t>doświadczenia,</w:t>
      </w:r>
      <w:r w:rsidRPr="00FA576B">
        <w:rPr>
          <w:rFonts w:ascii="Arial" w:eastAsia="Lucida Sans Unicode" w:hAnsi="Arial" w:cs="Arial"/>
          <w:color w:val="0F243E" w:themeColor="text2" w:themeShade="80"/>
          <w:spacing w:val="36"/>
          <w:kern w:val="1"/>
          <w:lang w:eastAsia="zh-CN"/>
        </w:rPr>
        <w:t xml:space="preserve"> </w:t>
      </w:r>
      <w:r w:rsidRPr="00FA576B">
        <w:rPr>
          <w:rFonts w:ascii="Arial" w:eastAsia="Lucida Sans Unicode" w:hAnsi="Arial" w:cs="Arial"/>
          <w:color w:val="0F243E" w:themeColor="text2" w:themeShade="80"/>
          <w:kern w:val="1"/>
          <w:lang w:eastAsia="zh-CN"/>
        </w:rPr>
        <w:t>wykonawcy</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mogą</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spacing w:val="-1"/>
          <w:kern w:val="1"/>
          <w:lang w:eastAsia="zh-CN"/>
        </w:rPr>
        <w:t>polegać</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na</w:t>
      </w:r>
      <w:r w:rsidRPr="00FA576B">
        <w:rPr>
          <w:rFonts w:ascii="Arial" w:eastAsia="Lucida Sans Unicode" w:hAnsi="Arial" w:cs="Arial"/>
          <w:color w:val="0F243E" w:themeColor="text2" w:themeShade="80"/>
          <w:spacing w:val="36"/>
          <w:w w:val="99"/>
          <w:kern w:val="1"/>
          <w:lang w:eastAsia="zh-CN"/>
        </w:rPr>
        <w:t xml:space="preserve"> </w:t>
      </w:r>
      <w:r w:rsidRPr="00FA576B">
        <w:rPr>
          <w:rFonts w:ascii="Arial" w:eastAsia="Lucida Sans Unicode" w:hAnsi="Arial" w:cs="Arial"/>
          <w:color w:val="0F243E" w:themeColor="text2" w:themeShade="80"/>
          <w:kern w:val="1"/>
          <w:lang w:eastAsia="zh-CN"/>
        </w:rPr>
        <w:t>zdolnościach</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podmiotów</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udostępniających</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zasoby,</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jeśli</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podmioty</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spacing w:val="1"/>
          <w:kern w:val="1"/>
          <w:lang w:eastAsia="zh-CN"/>
        </w:rPr>
        <w:t>te</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wykonają</w:t>
      </w:r>
      <w:r w:rsidRPr="00FA576B">
        <w:rPr>
          <w:rFonts w:ascii="Arial" w:eastAsia="Lucida Sans Unicode" w:hAnsi="Arial" w:cs="Arial"/>
          <w:color w:val="0F243E" w:themeColor="text2" w:themeShade="80"/>
          <w:spacing w:val="27"/>
          <w:kern w:val="1"/>
          <w:lang w:eastAsia="zh-CN"/>
        </w:rPr>
        <w:t xml:space="preserve"> </w:t>
      </w:r>
      <w:r w:rsidRPr="00FA576B">
        <w:rPr>
          <w:rFonts w:ascii="Arial" w:eastAsia="Lucida Sans Unicode" w:hAnsi="Arial" w:cs="Arial"/>
          <w:color w:val="0F243E" w:themeColor="text2" w:themeShade="80"/>
          <w:kern w:val="1"/>
          <w:lang w:eastAsia="zh-CN"/>
        </w:rPr>
        <w:t>świadczenie</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27"/>
          <w:w w:val="99"/>
          <w:kern w:val="1"/>
          <w:lang w:eastAsia="zh-CN"/>
        </w:rPr>
        <w:t xml:space="preserve"> </w:t>
      </w:r>
      <w:r w:rsidRPr="00FA576B">
        <w:rPr>
          <w:rFonts w:ascii="Arial" w:eastAsia="Lucida Sans Unicode" w:hAnsi="Arial" w:cs="Arial"/>
          <w:color w:val="0F243E" w:themeColor="text2" w:themeShade="80"/>
          <w:kern w:val="1"/>
          <w:lang w:eastAsia="zh-CN"/>
        </w:rPr>
        <w:t>realizacji</w:t>
      </w:r>
      <w:r w:rsidRPr="00FA576B">
        <w:rPr>
          <w:rFonts w:ascii="Arial" w:eastAsia="Lucida Sans Unicode" w:hAnsi="Arial" w:cs="Arial"/>
          <w:color w:val="0F243E" w:themeColor="text2" w:themeShade="80"/>
          <w:spacing w:val="-10"/>
          <w:kern w:val="1"/>
          <w:lang w:eastAsia="zh-CN"/>
        </w:rPr>
        <w:t xml:space="preserve"> </w:t>
      </w:r>
      <w:r w:rsidRPr="00FA576B">
        <w:rPr>
          <w:rFonts w:ascii="Arial" w:eastAsia="Lucida Sans Unicode" w:hAnsi="Arial" w:cs="Arial"/>
          <w:color w:val="0F243E" w:themeColor="text2" w:themeShade="80"/>
          <w:kern w:val="1"/>
          <w:lang w:eastAsia="zh-CN"/>
        </w:rPr>
        <w:t>którego</w:t>
      </w:r>
      <w:r w:rsidRPr="00FA576B">
        <w:rPr>
          <w:rFonts w:ascii="Arial" w:eastAsia="Lucida Sans Unicode" w:hAnsi="Arial" w:cs="Arial"/>
          <w:color w:val="0F243E" w:themeColor="text2" w:themeShade="80"/>
          <w:spacing w:val="-7"/>
          <w:kern w:val="1"/>
          <w:lang w:eastAsia="zh-CN"/>
        </w:rPr>
        <w:t xml:space="preserve"> </w:t>
      </w:r>
      <w:r w:rsidRPr="00FA576B">
        <w:rPr>
          <w:rFonts w:ascii="Arial" w:eastAsia="Lucida Sans Unicode" w:hAnsi="Arial" w:cs="Arial"/>
          <w:color w:val="0F243E" w:themeColor="text2" w:themeShade="80"/>
          <w:kern w:val="1"/>
          <w:lang w:eastAsia="zh-CN"/>
        </w:rPr>
        <w:t>te</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zdolności</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są</w:t>
      </w:r>
      <w:r w:rsidRPr="00FA576B">
        <w:rPr>
          <w:rFonts w:ascii="Arial" w:eastAsia="Lucida Sans Unicode" w:hAnsi="Arial" w:cs="Arial"/>
          <w:color w:val="0F243E" w:themeColor="text2" w:themeShade="80"/>
          <w:spacing w:val="-8"/>
          <w:kern w:val="1"/>
          <w:lang w:eastAsia="zh-CN"/>
        </w:rPr>
        <w:t xml:space="preserve"> </w:t>
      </w:r>
      <w:r w:rsidRPr="00FA576B">
        <w:rPr>
          <w:rFonts w:ascii="Arial" w:eastAsia="Lucida Sans Unicode" w:hAnsi="Arial" w:cs="Arial"/>
          <w:color w:val="0F243E" w:themeColor="text2" w:themeShade="80"/>
          <w:spacing w:val="-1"/>
          <w:kern w:val="1"/>
          <w:lang w:eastAsia="zh-CN"/>
        </w:rPr>
        <w:t>wymagane.</w:t>
      </w:r>
    </w:p>
    <w:p w:rsidR="00741C86" w:rsidRPr="00FA576B" w:rsidRDefault="00741C86" w:rsidP="00840E9E">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val="x-none" w:eastAsia="zh-CN"/>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wg wzoru </w:t>
      </w:r>
      <w:r w:rsidR="00C936B1" w:rsidRPr="00FA576B">
        <w:rPr>
          <w:rFonts w:ascii="Arial" w:eastAsia="Lucida Sans Unicode" w:hAnsi="Arial" w:cs="Arial"/>
          <w:color w:val="0F243E" w:themeColor="text2" w:themeShade="80"/>
          <w:kern w:val="1"/>
          <w:lang w:eastAsia="zh-CN"/>
        </w:rPr>
        <w:t xml:space="preserve"> </w:t>
      </w:r>
      <w:r w:rsidR="00C936B1" w:rsidRPr="00FA576B">
        <w:rPr>
          <w:rFonts w:ascii="Arial" w:eastAsia="Lucida Sans Unicode" w:hAnsi="Arial" w:cs="Arial"/>
          <w:b/>
          <w:color w:val="0F243E" w:themeColor="text2" w:themeShade="80"/>
          <w:kern w:val="1"/>
          <w:lang w:eastAsia="zh-CN"/>
        </w:rPr>
        <w:t>Załącznik</w:t>
      </w:r>
      <w:r w:rsidRPr="00FA576B">
        <w:rPr>
          <w:rFonts w:ascii="Arial" w:eastAsia="Lucida Sans Unicode" w:hAnsi="Arial" w:cs="Arial"/>
          <w:b/>
          <w:color w:val="0F243E" w:themeColor="text2" w:themeShade="80"/>
          <w:kern w:val="1"/>
          <w:lang w:val="x-none" w:eastAsia="zh-CN"/>
        </w:rPr>
        <w:t xml:space="preserve"> nr </w:t>
      </w:r>
      <w:r w:rsidR="009C4D43" w:rsidRPr="00FA576B">
        <w:rPr>
          <w:rFonts w:ascii="Arial" w:eastAsia="Lucida Sans Unicode" w:hAnsi="Arial" w:cs="Arial"/>
          <w:b/>
          <w:color w:val="0F243E" w:themeColor="text2" w:themeShade="80"/>
          <w:kern w:val="1"/>
          <w:lang w:eastAsia="zh-CN"/>
        </w:rPr>
        <w:t>8</w:t>
      </w:r>
      <w:r w:rsidR="00177CD1" w:rsidRPr="00FA576B">
        <w:rPr>
          <w:rFonts w:ascii="Arial" w:eastAsia="Lucida Sans Unicode" w:hAnsi="Arial" w:cs="Arial"/>
          <w:b/>
          <w:color w:val="0F243E" w:themeColor="text2" w:themeShade="80"/>
          <w:kern w:val="1"/>
          <w:lang w:eastAsia="zh-CN"/>
        </w:rPr>
        <w:t xml:space="preserve"> </w:t>
      </w:r>
      <w:r w:rsidRPr="00FA576B">
        <w:rPr>
          <w:rFonts w:ascii="Arial" w:eastAsia="Lucida Sans Unicode" w:hAnsi="Arial" w:cs="Arial"/>
          <w:color w:val="0F243E" w:themeColor="text2" w:themeShade="80"/>
          <w:kern w:val="1"/>
          <w:lang w:val="x-none" w:eastAsia="zh-CN"/>
        </w:rPr>
        <w:t xml:space="preserve">do SWZ. </w:t>
      </w:r>
    </w:p>
    <w:p w:rsidR="00741C86" w:rsidRPr="0027213F" w:rsidRDefault="00741C86" w:rsidP="00840E9E">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ocenia,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udostępniane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podmioty</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udostępniające</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pozwalają</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wykazanie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bada,</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zachodzą</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wobec</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spacing w:val="-1"/>
          <w:kern w:val="1"/>
          <w:lang w:eastAsia="zh-CN"/>
        </w:rPr>
        <w:t>podstawy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zostały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przewidziane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względem</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wykonawcy.</w:t>
      </w:r>
    </w:p>
    <w:p w:rsidR="004533E1" w:rsidRPr="004533E1" w:rsidRDefault="00741C86" w:rsidP="00CC434F">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potwierdzają</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spacing w:val="-1"/>
          <w:kern w:val="1"/>
          <w:lang w:eastAsia="zh-CN"/>
        </w:rPr>
        <w:t>spełniania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kern w:val="1"/>
          <w:lang w:eastAsia="zh-CN"/>
        </w:rPr>
        <w:t xml:space="preserve"> zachodzą</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spacing w:val="-1"/>
          <w:kern w:val="1"/>
          <w:lang w:eastAsia="zh-CN"/>
        </w:rPr>
        <w:t>wobec</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tego</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podstawy</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żąda,</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spacing w:val="-1"/>
          <w:kern w:val="1"/>
          <w:lang w:eastAsia="zh-CN"/>
        </w:rPr>
        <w:t>aby</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terminie</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określonym</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zamawiającego</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zastąpił</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ten</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podmiot</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innym</w:t>
      </w:r>
      <w:r w:rsidRPr="0027213F">
        <w:rPr>
          <w:rFonts w:ascii="Arial" w:eastAsia="Lucida Sans Unicode" w:hAnsi="Arial" w:cs="Arial"/>
          <w:color w:val="0F243E" w:themeColor="text2" w:themeShade="80"/>
          <w:spacing w:val="18"/>
          <w:kern w:val="1"/>
          <w:lang w:eastAsia="zh-CN"/>
        </w:rPr>
        <w:t xml:space="preserve"> </w:t>
      </w:r>
    </w:p>
    <w:p w:rsidR="00741C86" w:rsidRPr="0027213F" w:rsidRDefault="00741C86" w:rsidP="004533E1">
      <w:pPr>
        <w:widowControl w:val="0"/>
        <w:tabs>
          <w:tab w:val="left" w:pos="284"/>
        </w:tabs>
        <w:spacing w:before="3" w:after="0"/>
        <w:ind w:left="284" w:right="176"/>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podmiotem</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podmiotami</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albo</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wykazał,</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że</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spacing w:val="-1"/>
          <w:kern w:val="1"/>
          <w:lang w:eastAsia="zh-CN"/>
        </w:rPr>
        <w:t>samodzielnie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spełnia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warunki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0"/>
          <w:kern w:val="1"/>
          <w:lang w:eastAsia="zh-CN"/>
        </w:rPr>
        <w:t xml:space="preserve"> </w:t>
      </w:r>
      <w:r w:rsidR="00177CD1">
        <w:rPr>
          <w:rFonts w:ascii="Arial" w:eastAsia="Lucida Sans Unicode" w:hAnsi="Arial" w:cs="Arial"/>
          <w:color w:val="0F243E" w:themeColor="text2" w:themeShade="80"/>
          <w:spacing w:val="-10"/>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postępowaniu.</w:t>
      </w:r>
    </w:p>
    <w:p w:rsidR="00741C86" w:rsidRPr="0027213F" w:rsidRDefault="00741C86" w:rsidP="00CC434F">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b/>
          <w:color w:val="0F243E" w:themeColor="text2" w:themeShade="80"/>
          <w:kern w:val="1"/>
          <w:lang w:eastAsia="zh-CN"/>
        </w:rPr>
        <w:t>UWAGA:</w:t>
      </w:r>
      <w:r w:rsidRPr="0027213F">
        <w:rPr>
          <w:rFonts w:ascii="Arial" w:eastAsia="Lucida Sans Unicode" w:hAnsi="Arial" w:cs="Arial"/>
          <w:b/>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Wykonawca 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może, po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upływie terminu</w:t>
      </w:r>
      <w:r w:rsidRPr="0027213F">
        <w:rPr>
          <w:rFonts w:ascii="Arial" w:eastAsia="Lucida Sans Unicode" w:hAnsi="Arial" w:cs="Arial"/>
          <w:color w:val="0F243E" w:themeColor="text2" w:themeShade="80"/>
          <w:spacing w:val="-1"/>
          <w:kern w:val="1"/>
          <w:lang w:eastAsia="zh-CN"/>
        </w:rPr>
        <w:t xml:space="preserve"> składania</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spacing w:val="-1"/>
          <w:kern w:val="1"/>
          <w:lang w:eastAsia="zh-CN"/>
        </w:rPr>
        <w:t>ofert,</w:t>
      </w:r>
      <w:r w:rsidRPr="0027213F">
        <w:rPr>
          <w:rFonts w:ascii="Arial" w:eastAsia="Lucida Sans Unicode" w:hAnsi="Arial" w:cs="Arial"/>
          <w:color w:val="0F243E" w:themeColor="text2" w:themeShade="80"/>
          <w:kern w:val="1"/>
          <w:lang w:eastAsia="zh-CN"/>
        </w:rPr>
        <w:t xml:space="preserve"> powoływać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się na zdolności</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sytuację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jeżeli</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etapie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składania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ofert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polegał</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on</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spacing w:val="-1"/>
          <w:kern w:val="1"/>
          <w:lang w:eastAsia="zh-CN"/>
        </w:rPr>
        <w:t>danym</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zakresie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zasoby.</w:t>
      </w:r>
    </w:p>
    <w:p w:rsidR="00741C86" w:rsidRPr="00205741" w:rsidRDefault="00741C86" w:rsidP="00CC434F">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przypadku</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spacing w:val="-1"/>
          <w:kern w:val="1"/>
          <w:lang w:eastAsia="zh-CN"/>
        </w:rPr>
        <w:t>polegania</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przedstawia,</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wraz</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oświadczeniem,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15"/>
          <w:kern w:val="1"/>
          <w:lang w:eastAsia="zh-CN"/>
        </w:rPr>
        <w:t xml:space="preserve"> </w:t>
      </w:r>
      <w:r w:rsidR="00177CD1">
        <w:rPr>
          <w:rFonts w:ascii="Arial" w:eastAsia="Lucida Sans Unicode" w:hAnsi="Arial" w:cs="Arial"/>
          <w:color w:val="0F243E" w:themeColor="text2" w:themeShade="80"/>
          <w:spacing w:val="15"/>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2"/>
          <w:kern w:val="1"/>
          <w:lang w:eastAsia="zh-CN"/>
        </w:rPr>
        <w:t xml:space="preserve"> </w:t>
      </w:r>
      <w:r w:rsidRPr="009246DB">
        <w:rPr>
          <w:rFonts w:ascii="Arial" w:eastAsia="Lucida Sans Unicode" w:hAnsi="Arial" w:cs="Arial"/>
          <w:color w:val="0F243E" w:themeColor="text2" w:themeShade="80"/>
          <w:kern w:val="1"/>
          <w:lang w:eastAsia="zh-CN"/>
        </w:rPr>
        <w:t>Rozdziale</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VII</w:t>
      </w:r>
      <w:r w:rsidRPr="009246DB">
        <w:rPr>
          <w:rFonts w:ascii="Arial" w:eastAsia="Lucida Sans Unicode" w:hAnsi="Arial" w:cs="Arial"/>
          <w:color w:val="0F243E" w:themeColor="text2" w:themeShade="80"/>
          <w:spacing w:val="19"/>
          <w:kern w:val="1"/>
          <w:lang w:eastAsia="zh-CN"/>
        </w:rPr>
        <w:t xml:space="preserve"> </w:t>
      </w:r>
      <w:r w:rsidRPr="009246DB">
        <w:rPr>
          <w:rFonts w:ascii="Arial" w:eastAsia="Lucida Sans Unicode" w:hAnsi="Arial" w:cs="Arial"/>
          <w:color w:val="0F243E" w:themeColor="text2" w:themeShade="80"/>
          <w:kern w:val="1"/>
          <w:lang w:eastAsia="zh-CN"/>
        </w:rPr>
        <w:t>ust.</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2</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SWZ,</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potwierdzające</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brak</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kern w:val="1"/>
          <w:lang w:eastAsia="zh-CN"/>
        </w:rPr>
        <w:t>podstaw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27"/>
          <w:w w:val="99"/>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odpowiednio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spełnianie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8"/>
          <w:w w:val="99"/>
          <w:kern w:val="1"/>
          <w:lang w:eastAsia="zh-CN"/>
        </w:rPr>
        <w:t xml:space="preserve"> </w:t>
      </w:r>
      <w:r w:rsidRPr="0027213F">
        <w:rPr>
          <w:rFonts w:ascii="Arial" w:eastAsia="Lucida Sans Unicode" w:hAnsi="Arial" w:cs="Arial"/>
          <w:color w:val="0F243E" w:themeColor="text2" w:themeShade="80"/>
          <w:kern w:val="1"/>
          <w:lang w:eastAsia="zh-CN"/>
        </w:rPr>
        <w:t>jakim</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powołuje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się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zgodnie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katalogiem</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określonych</w:t>
      </w:r>
      <w:r w:rsidRPr="0027213F">
        <w:rPr>
          <w:rFonts w:ascii="Arial" w:eastAsia="Lucida Sans Unicode" w:hAnsi="Arial" w:cs="Arial"/>
          <w:color w:val="0F243E" w:themeColor="text2" w:themeShade="80"/>
          <w:spacing w:val="-3"/>
          <w:kern w:val="1"/>
          <w:lang w:eastAsia="zh-CN"/>
        </w:rPr>
        <w:t xml:space="preserve"> </w:t>
      </w:r>
      <w:r w:rsidR="00177CD1">
        <w:rPr>
          <w:rFonts w:ascii="Arial" w:eastAsia="Lucida Sans Unicode" w:hAnsi="Arial" w:cs="Arial"/>
          <w:color w:val="0F243E" w:themeColor="text2" w:themeShade="80"/>
          <w:spacing w:val="-3"/>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8"/>
          <w:w w:val="99"/>
          <w:kern w:val="1"/>
          <w:lang w:eastAsia="zh-CN"/>
        </w:rPr>
        <w:t xml:space="preserve"> </w:t>
      </w:r>
      <w:r w:rsidRPr="004E6409">
        <w:rPr>
          <w:rFonts w:ascii="Arial" w:eastAsia="Lucida Sans Unicode" w:hAnsi="Arial" w:cs="Arial"/>
          <w:color w:val="0F243E" w:themeColor="text2" w:themeShade="80"/>
          <w:spacing w:val="-1"/>
          <w:kern w:val="1"/>
          <w:lang w:eastAsia="zh-CN"/>
        </w:rPr>
        <w:t>Rozdziale</w:t>
      </w:r>
      <w:r w:rsidRPr="004E6409">
        <w:rPr>
          <w:rFonts w:ascii="Arial" w:eastAsia="Lucida Sans Unicode" w:hAnsi="Arial" w:cs="Arial"/>
          <w:color w:val="0F243E" w:themeColor="text2" w:themeShade="80"/>
          <w:spacing w:val="-8"/>
          <w:kern w:val="1"/>
          <w:lang w:eastAsia="zh-CN"/>
        </w:rPr>
        <w:t xml:space="preserve"> </w:t>
      </w:r>
      <w:r w:rsidR="006A2268" w:rsidRPr="004E6409">
        <w:rPr>
          <w:rFonts w:ascii="Arial" w:eastAsia="Lucida Sans Unicode" w:hAnsi="Arial" w:cs="Arial"/>
          <w:color w:val="0F243E" w:themeColor="text2" w:themeShade="80"/>
          <w:kern w:val="1"/>
          <w:lang w:eastAsia="zh-CN"/>
        </w:rPr>
        <w:t xml:space="preserve">VII ust. </w:t>
      </w:r>
      <w:r w:rsidR="006A2268" w:rsidRPr="00743CF4">
        <w:rPr>
          <w:rFonts w:ascii="Arial" w:eastAsia="Lucida Sans Unicode" w:hAnsi="Arial" w:cs="Arial"/>
          <w:color w:val="0F243E" w:themeColor="text2" w:themeShade="80"/>
          <w:kern w:val="1"/>
          <w:lang w:eastAsia="zh-CN"/>
        </w:rPr>
        <w:t>2</w:t>
      </w:r>
      <w:r w:rsidRPr="00743CF4">
        <w:rPr>
          <w:rFonts w:ascii="Arial" w:eastAsia="Lucida Sans Unicode" w:hAnsi="Arial" w:cs="Arial"/>
          <w:color w:val="0F243E" w:themeColor="text2" w:themeShade="80"/>
          <w:spacing w:val="-9"/>
          <w:kern w:val="1"/>
          <w:lang w:eastAsia="zh-CN"/>
        </w:rPr>
        <w:t xml:space="preserve"> </w:t>
      </w:r>
      <w:r w:rsidRPr="00743CF4">
        <w:rPr>
          <w:rFonts w:ascii="Arial" w:eastAsia="Lucida Sans Unicode" w:hAnsi="Arial" w:cs="Arial"/>
          <w:color w:val="0F243E" w:themeColor="text2" w:themeShade="80"/>
          <w:kern w:val="1"/>
          <w:lang w:eastAsia="zh-CN"/>
        </w:rPr>
        <w:t>SWZ.</w:t>
      </w:r>
    </w:p>
    <w:p w:rsidR="00741C86" w:rsidRPr="0027213F" w:rsidRDefault="00741C86" w:rsidP="00CC434F">
      <w:pPr>
        <w:widowControl w:val="0"/>
        <w:numPr>
          <w:ilvl w:val="0"/>
          <w:numId w:val="19"/>
        </w:numPr>
        <w:tabs>
          <w:tab w:val="left" w:pos="284"/>
        </w:tabs>
        <w:spacing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wzywa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złożenia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jeżeli:</w:t>
      </w:r>
    </w:p>
    <w:p w:rsidR="00741C86" w:rsidRPr="0027213F" w:rsidRDefault="00741C86" w:rsidP="00CC434F">
      <w:pPr>
        <w:widowControl w:val="0"/>
        <w:numPr>
          <w:ilvl w:val="1"/>
          <w:numId w:val="18"/>
        </w:numPr>
        <w:tabs>
          <w:tab w:val="left" w:pos="567"/>
        </w:tabs>
        <w:spacing w:after="0"/>
        <w:ind w:left="567" w:right="117" w:hanging="283"/>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spacing w:val="-1"/>
          <w:kern w:val="1"/>
          <w:lang w:eastAsia="zh-CN"/>
        </w:rPr>
        <w:t>może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uzyskać</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pomocą</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bezpłatnych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ogólnodostępnych</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baz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danych,</w:t>
      </w:r>
      <w:r w:rsidRPr="0027213F">
        <w:rPr>
          <w:rFonts w:ascii="Arial" w:eastAsia="Lucida Sans Unicode" w:hAnsi="Arial" w:cs="Arial"/>
          <w:color w:val="0F243E" w:themeColor="text2" w:themeShade="80"/>
          <w:spacing w:val="4"/>
          <w:kern w:val="1"/>
          <w:lang w:eastAsia="zh-CN"/>
        </w:rPr>
        <w:t xml:space="preserve"> </w:t>
      </w:r>
      <w:r w:rsidR="009C6EDA">
        <w:rPr>
          <w:rFonts w:ascii="Arial" w:eastAsia="Lucida Sans Unicode" w:hAnsi="Arial" w:cs="Arial"/>
          <w:color w:val="0F243E" w:themeColor="text2" w:themeShade="80"/>
          <w:spacing w:val="4"/>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50"/>
          <w:w w:val="99"/>
          <w:kern w:val="1"/>
          <w:lang w:eastAsia="zh-CN"/>
        </w:rPr>
        <w:t xml:space="preserve"> </w:t>
      </w:r>
      <w:r w:rsidRPr="0027213F">
        <w:rPr>
          <w:rFonts w:ascii="Arial" w:eastAsia="Lucida Sans Unicode" w:hAnsi="Arial" w:cs="Arial"/>
          <w:color w:val="0F243E" w:themeColor="text2" w:themeShade="80"/>
          <w:kern w:val="1"/>
          <w:lang w:eastAsia="zh-CN"/>
        </w:rPr>
        <w:t>rejestrów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publicznych</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rozumieniu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ustawy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17</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lutego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2005</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informatyzacji</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działalności</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realizujących</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spacing w:val="-1"/>
          <w:kern w:val="1"/>
          <w:lang w:eastAsia="zh-CN"/>
        </w:rPr>
        <w:t>zadania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publiczne,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ile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wskazał</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oświadczeniu,</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art.</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spacing w:val="-1"/>
          <w:kern w:val="1"/>
          <w:lang w:eastAsia="zh-CN"/>
        </w:rPr>
        <w:t>125</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1</w:t>
      </w:r>
      <w:r w:rsidRPr="0027213F">
        <w:rPr>
          <w:rFonts w:ascii="Arial" w:eastAsia="Lucida Sans Unicode" w:hAnsi="Arial" w:cs="Arial"/>
          <w:color w:val="0F243E" w:themeColor="text2" w:themeShade="80"/>
          <w:spacing w:val="23"/>
          <w:kern w:val="1"/>
          <w:lang w:eastAsia="zh-CN"/>
        </w:rPr>
        <w:t xml:space="preserve"> </w:t>
      </w:r>
      <w:proofErr w:type="spellStart"/>
      <w:r w:rsidRPr="0027213F">
        <w:rPr>
          <w:rFonts w:ascii="Arial" w:eastAsia="Lucida Sans Unicode" w:hAnsi="Arial" w:cs="Arial"/>
          <w:color w:val="0F243E" w:themeColor="text2" w:themeShade="80"/>
          <w:kern w:val="1"/>
          <w:lang w:eastAsia="zh-CN"/>
        </w:rPr>
        <w:t>p.z.p</w:t>
      </w:r>
      <w:proofErr w:type="spellEnd"/>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dane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umożliwiające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dostęp</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tych</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środków;</w:t>
      </w:r>
    </w:p>
    <w:p w:rsidR="00741C86" w:rsidRPr="0027213F" w:rsidRDefault="00741C86" w:rsidP="00CC434F">
      <w:pPr>
        <w:widowControl w:val="0"/>
        <w:numPr>
          <w:ilvl w:val="1"/>
          <w:numId w:val="18"/>
        </w:numPr>
        <w:tabs>
          <w:tab w:val="left" w:pos="567"/>
        </w:tabs>
        <w:spacing w:before="3" w:after="0"/>
        <w:ind w:left="567" w:right="123" w:hanging="283"/>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podmiotowym</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środkiem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dowodowym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którego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treść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odpowiada</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zakresowi</w:t>
      </w:r>
      <w:r w:rsidRPr="0027213F">
        <w:rPr>
          <w:rFonts w:ascii="Arial" w:eastAsia="Lucida Sans Unicode" w:hAnsi="Arial" w:cs="Arial"/>
          <w:color w:val="0F243E" w:themeColor="text2" w:themeShade="80"/>
          <w:spacing w:val="34"/>
          <w:w w:val="99"/>
          <w:kern w:val="1"/>
          <w:lang w:eastAsia="zh-CN"/>
        </w:rPr>
        <w:t xml:space="preserve"> </w:t>
      </w:r>
      <w:r w:rsidRPr="0027213F">
        <w:rPr>
          <w:rFonts w:ascii="Arial" w:eastAsia="Lucida Sans Unicode" w:hAnsi="Arial" w:cs="Arial"/>
          <w:color w:val="0F243E" w:themeColor="text2" w:themeShade="80"/>
          <w:kern w:val="1"/>
          <w:lang w:eastAsia="zh-CN"/>
        </w:rPr>
        <w:t>oświadczenia,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spacing w:val="-1"/>
          <w:kern w:val="1"/>
          <w:lang w:eastAsia="zh-CN"/>
        </w:rPr>
        <w:t>art.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125</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w:t>
      </w:r>
    </w:p>
    <w:p w:rsidR="00741C86" w:rsidRPr="0027213F" w:rsidRDefault="00741C86" w:rsidP="00CC434F">
      <w:pPr>
        <w:widowControl w:val="0"/>
        <w:numPr>
          <w:ilvl w:val="0"/>
          <w:numId w:val="19"/>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złożenia</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posiada,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wskaże</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te</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środki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potwierdzi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ich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prawidłowość</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aktualność.</w:t>
      </w:r>
    </w:p>
    <w:p w:rsidR="009C6EDA" w:rsidRPr="009C6EDA" w:rsidRDefault="00741C86" w:rsidP="00CC434F">
      <w:pPr>
        <w:widowControl w:val="0"/>
        <w:numPr>
          <w:ilvl w:val="0"/>
          <w:numId w:val="19"/>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nieuregulowanym</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ustawą</w:t>
      </w:r>
      <w:r w:rsidRPr="0027213F">
        <w:rPr>
          <w:rFonts w:ascii="Arial" w:eastAsia="Lucida Sans Unicode" w:hAnsi="Arial" w:cs="Arial"/>
          <w:color w:val="0F243E" w:themeColor="text2" w:themeShade="80"/>
          <w:spacing w:val="39"/>
          <w:kern w:val="1"/>
          <w:lang w:eastAsia="zh-CN"/>
        </w:rPr>
        <w:t xml:space="preserve"> </w:t>
      </w:r>
      <w:proofErr w:type="spellStart"/>
      <w:r w:rsidR="00E02C95">
        <w:rPr>
          <w:rFonts w:ascii="Arial" w:eastAsia="Lucida Sans Unicode" w:hAnsi="Arial" w:cs="Arial"/>
          <w:color w:val="0F243E" w:themeColor="text2" w:themeShade="80"/>
          <w:kern w:val="1"/>
          <w:lang w:eastAsia="zh-CN"/>
        </w:rPr>
        <w:t>P</w:t>
      </w:r>
      <w:r w:rsidRPr="0027213F">
        <w:rPr>
          <w:rFonts w:ascii="Arial" w:eastAsia="Lucida Sans Unicode" w:hAnsi="Arial" w:cs="Arial"/>
          <w:color w:val="0F243E" w:themeColor="text2" w:themeShade="80"/>
          <w:kern w:val="1"/>
          <w:lang w:eastAsia="zh-CN"/>
        </w:rPr>
        <w:t>zp</w:t>
      </w:r>
      <w:proofErr w:type="spellEnd"/>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niniejszą</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spacing w:val="-1"/>
          <w:kern w:val="1"/>
          <w:lang w:eastAsia="zh-CN"/>
        </w:rPr>
        <w:t>SWZ</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36"/>
          <w:kern w:val="1"/>
          <w:lang w:eastAsia="zh-CN"/>
        </w:rPr>
        <w:t xml:space="preserve"> </w:t>
      </w:r>
      <w:r w:rsidR="009C6EDA">
        <w:rPr>
          <w:rFonts w:ascii="Arial" w:eastAsia="Lucida Sans Unicode" w:hAnsi="Arial" w:cs="Arial"/>
          <w:color w:val="0F243E" w:themeColor="text2" w:themeShade="80"/>
          <w:spacing w:val="36"/>
          <w:kern w:val="1"/>
          <w:lang w:eastAsia="zh-CN"/>
        </w:rPr>
        <w:br/>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składanych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zastosowanie</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mają</w:t>
      </w:r>
      <w:r w:rsidRPr="0027213F">
        <w:rPr>
          <w:rFonts w:ascii="Arial" w:eastAsia="Lucida Sans Unicode" w:hAnsi="Arial" w:cs="Arial"/>
          <w:color w:val="0F243E" w:themeColor="text2" w:themeShade="80"/>
          <w:spacing w:val="42"/>
          <w:kern w:val="1"/>
          <w:lang w:eastAsia="zh-CN"/>
        </w:rPr>
        <w:t xml:space="preserve"> </w:t>
      </w:r>
    </w:p>
    <w:p w:rsidR="00741C86" w:rsidRDefault="00741C86"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przepisy</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spacing w:val="-1"/>
          <w:kern w:val="1"/>
          <w:lang w:eastAsia="zh-CN"/>
        </w:rPr>
        <w:t>Ministra</w:t>
      </w:r>
      <w:r w:rsidRPr="0027213F">
        <w:rPr>
          <w:rFonts w:ascii="Arial" w:eastAsia="Lucida Sans Unicode" w:hAnsi="Arial" w:cs="Arial"/>
          <w:color w:val="0F243E" w:themeColor="text2" w:themeShade="80"/>
          <w:spacing w:val="50"/>
          <w:kern w:val="1"/>
          <w:lang w:eastAsia="zh-CN"/>
        </w:rPr>
        <w:t xml:space="preserve"> </w:t>
      </w:r>
      <w:r w:rsidR="00FA576B">
        <w:rPr>
          <w:rFonts w:ascii="Arial" w:eastAsia="Lucida Sans Unicode" w:hAnsi="Arial" w:cs="Arial"/>
          <w:color w:val="0F243E" w:themeColor="text2" w:themeShade="80"/>
          <w:kern w:val="1"/>
          <w:lang w:eastAsia="zh-CN"/>
        </w:rPr>
        <w:t xml:space="preserve">Rozwoju </w:t>
      </w:r>
      <w:r w:rsidRPr="0027213F">
        <w:rPr>
          <w:rFonts w:ascii="Arial" w:eastAsia="Lucida Sans Unicode" w:hAnsi="Arial" w:cs="Arial"/>
          <w:color w:val="0F243E" w:themeColor="text2" w:themeShade="80"/>
          <w:spacing w:val="-1"/>
          <w:kern w:val="1"/>
          <w:lang w:eastAsia="zh-CN"/>
        </w:rPr>
        <w:t>Pracy</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Technologii</w:t>
      </w:r>
      <w:r w:rsidRPr="0027213F">
        <w:rPr>
          <w:rFonts w:ascii="Arial" w:eastAsia="Lucida Sans Unicode" w:hAnsi="Arial" w:cs="Arial"/>
          <w:color w:val="0F243E" w:themeColor="text2" w:themeShade="80"/>
          <w:spacing w:val="50"/>
          <w:kern w:val="1"/>
          <w:lang w:eastAsia="zh-CN"/>
        </w:rPr>
        <w:t xml:space="preserve"> </w:t>
      </w:r>
      <w:r w:rsidR="009C6EDA">
        <w:rPr>
          <w:rFonts w:ascii="Arial" w:eastAsia="Lucida Sans Unicode" w:hAnsi="Arial" w:cs="Arial"/>
          <w:color w:val="0F243E" w:themeColor="text2" w:themeShade="80"/>
          <w:spacing w:val="50"/>
          <w:kern w:val="1"/>
          <w:lang w:eastAsia="zh-CN"/>
        </w:rPr>
        <w:br/>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23</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7"/>
          <w:kern w:val="1"/>
          <w:lang w:eastAsia="zh-CN"/>
        </w:rPr>
        <w:t xml:space="preserve"> </w:t>
      </w:r>
      <w:r w:rsidRPr="0027213F">
        <w:rPr>
          <w:rFonts w:ascii="Arial" w:eastAsia="Lucida Sans Unicode" w:hAnsi="Arial" w:cs="Arial"/>
          <w:color w:val="0F243E" w:themeColor="text2" w:themeShade="80"/>
          <w:kern w:val="1"/>
          <w:lang w:eastAsia="zh-CN"/>
        </w:rPr>
        <w:t>innych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jakich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żądać</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spacing w:val="-1"/>
          <w:kern w:val="1"/>
          <w:lang w:eastAsia="zh-CN"/>
        </w:rPr>
        <w:t>Prezesa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Rady</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Ministrów</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30</w:t>
      </w:r>
      <w:r w:rsidRPr="0027213F">
        <w:rPr>
          <w:rFonts w:ascii="Arial" w:eastAsia="Lucida Sans Unicode" w:hAnsi="Arial" w:cs="Arial"/>
          <w:color w:val="0F243E" w:themeColor="text2" w:themeShade="80"/>
          <w:spacing w:val="24"/>
          <w:w w:val="99"/>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sposobu</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sporządzania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przekazywania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informacji</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wymagań</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dla</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elektronicznych</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komunikacji</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elektronicznej</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udzielenie</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zamówienia</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publicznego</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konkursie.</w:t>
      </w:r>
    </w:p>
    <w:p w:rsidR="00D90B18" w:rsidRDefault="00D90B18"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
    <w:p w:rsidR="004F54AE" w:rsidRPr="00EB6201" w:rsidRDefault="00D90B18" w:rsidP="004F54AE">
      <w:pPr>
        <w:widowControl w:val="0"/>
        <w:tabs>
          <w:tab w:val="left" w:pos="0"/>
        </w:tabs>
        <w:spacing w:before="1" w:after="0"/>
        <w:ind w:right="122"/>
        <w:jc w:val="both"/>
        <w:rPr>
          <w:rFonts w:ascii="Arial" w:eastAsia="Lucida Sans Unicode" w:hAnsi="Arial" w:cs="Arial"/>
          <w:b/>
          <w:color w:val="365F91" w:themeColor="accent1" w:themeShade="BF"/>
          <w:kern w:val="1"/>
          <w:lang w:eastAsia="zh-CN"/>
        </w:rPr>
      </w:pPr>
      <w:r w:rsidRPr="00EB6201">
        <w:rPr>
          <w:rFonts w:ascii="Arial" w:eastAsia="Lucida Sans Unicode" w:hAnsi="Arial" w:cs="Arial"/>
          <w:b/>
          <w:color w:val="365F91" w:themeColor="accent1" w:themeShade="BF"/>
          <w:kern w:val="1"/>
          <w:lang w:eastAsia="zh-CN"/>
        </w:rPr>
        <w:t>ROZDZIAŁ X: PODWYKONAWSTWO</w:t>
      </w:r>
    </w:p>
    <w:p w:rsidR="00892E73" w:rsidRPr="00892E73" w:rsidRDefault="00892E73" w:rsidP="0005030D">
      <w:pPr>
        <w:pStyle w:val="Akapitzlist"/>
        <w:widowControl w:val="0"/>
        <w:numPr>
          <w:ilvl w:val="0"/>
          <w:numId w:val="27"/>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sidRPr="00892E73">
        <w:rPr>
          <w:rFonts w:ascii="Arial" w:eastAsia="Lucida Sans Unicode" w:hAnsi="Arial" w:cs="Arial"/>
          <w:color w:val="0F243E" w:themeColor="text2" w:themeShade="80"/>
          <w:kern w:val="1"/>
          <w:sz w:val="22"/>
          <w:szCs w:val="22"/>
          <w:lang w:val="pl-PL" w:eastAsia="zh-CN"/>
        </w:rPr>
        <w:t>Wykonawca może powierzyć wykonanie części zamówienia podwykonawcy</w:t>
      </w:r>
      <w:r>
        <w:rPr>
          <w:rFonts w:ascii="Arial" w:eastAsia="Lucida Sans Unicode" w:hAnsi="Arial" w:cs="Arial"/>
          <w:color w:val="0F243E" w:themeColor="text2" w:themeShade="80"/>
          <w:kern w:val="1"/>
          <w:sz w:val="22"/>
          <w:szCs w:val="22"/>
          <w:lang w:val="pl-PL" w:eastAsia="zh-CN"/>
        </w:rPr>
        <w:t>.</w:t>
      </w:r>
    </w:p>
    <w:p w:rsidR="00892E73" w:rsidRPr="00892E73" w:rsidRDefault="00892E73" w:rsidP="0005030D">
      <w:pPr>
        <w:pStyle w:val="Akapitzlist"/>
        <w:widowControl w:val="0"/>
        <w:numPr>
          <w:ilvl w:val="0"/>
          <w:numId w:val="27"/>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nie zastrzega obowiązku osobistego wykonania przez Wykonawcę kluczowych części zamówienia.</w:t>
      </w:r>
    </w:p>
    <w:p w:rsidR="00892E73" w:rsidRPr="00892E73" w:rsidRDefault="00892E73" w:rsidP="0005030D">
      <w:pPr>
        <w:pStyle w:val="Akapitzlist"/>
        <w:widowControl w:val="0"/>
        <w:numPr>
          <w:ilvl w:val="0"/>
          <w:numId w:val="27"/>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892E73" w:rsidRPr="00892E73" w:rsidRDefault="00892E73" w:rsidP="0005030D">
      <w:pPr>
        <w:pStyle w:val="Akapitzlist"/>
        <w:widowControl w:val="0"/>
        <w:numPr>
          <w:ilvl w:val="0"/>
          <w:numId w:val="27"/>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 xml:space="preserve">Jeżeli zmiana albo rezygnacja z podwykonawcy dotyczy podmiotu, na którego zasoby Wykonawca powoływał się, na zasadach określonych w art. 118 ust. 1 ustawy </w:t>
      </w:r>
      <w:proofErr w:type="spellStart"/>
      <w:r>
        <w:rPr>
          <w:rFonts w:ascii="Arial" w:eastAsia="Lucida Sans Unicode" w:hAnsi="Arial" w:cs="Arial"/>
          <w:color w:val="0F243E" w:themeColor="text2" w:themeShade="80"/>
          <w:kern w:val="1"/>
          <w:sz w:val="22"/>
          <w:szCs w:val="22"/>
          <w:lang w:val="pl-PL" w:eastAsia="zh-CN"/>
        </w:rPr>
        <w:t>Pzp</w:t>
      </w:r>
      <w:proofErr w:type="spellEnd"/>
      <w:r>
        <w:rPr>
          <w:rFonts w:ascii="Arial" w:eastAsia="Lucida Sans Unicode" w:hAnsi="Arial" w:cs="Arial"/>
          <w:color w:val="0F243E" w:themeColor="text2" w:themeShade="80"/>
          <w:kern w:val="1"/>
          <w:sz w:val="22"/>
          <w:szCs w:val="22"/>
          <w:lang w:val="pl-PL" w:eastAsia="zh-CN"/>
        </w:rPr>
        <w:t xml:space="preserve">, </w:t>
      </w:r>
    </w:p>
    <w:p w:rsidR="00892E73" w:rsidRDefault="00892E73" w:rsidP="009246DB">
      <w:pPr>
        <w:pStyle w:val="Akapitzlist"/>
        <w:widowControl w:val="0"/>
        <w:tabs>
          <w:tab w:val="left" w:pos="0"/>
        </w:tabs>
        <w:spacing w:before="1" w:line="276" w:lineRule="auto"/>
        <w:ind w:left="284" w:right="122"/>
        <w:jc w:val="both"/>
        <w:rPr>
          <w:rFonts w:ascii="Arial" w:eastAsia="Lucida Sans Unicode" w:hAnsi="Arial" w:cs="Arial"/>
          <w:color w:val="0F243E" w:themeColor="text2" w:themeShade="80"/>
          <w:kern w:val="1"/>
          <w:sz w:val="22"/>
          <w:szCs w:val="22"/>
          <w:lang w:val="pl-PL" w:eastAsia="zh-CN"/>
        </w:rPr>
      </w:pPr>
      <w:r>
        <w:rPr>
          <w:rFonts w:ascii="Arial" w:eastAsia="Lucida Sans Unicode" w:hAnsi="Arial" w:cs="Arial"/>
          <w:color w:val="0F243E" w:themeColor="text2" w:themeShade="80"/>
          <w:kern w:val="1"/>
          <w:sz w:val="22"/>
          <w:szCs w:val="22"/>
          <w:lang w:val="pl-PL" w:eastAsia="zh-CN"/>
        </w:rPr>
        <w:t xml:space="preserve">w celu wykazania spełniania warunków udziału w postępowaniu, Wykonawca jest </w:t>
      </w:r>
      <w:r w:rsidR="00F136E8">
        <w:rPr>
          <w:rFonts w:ascii="Arial" w:eastAsia="Lucida Sans Unicode" w:hAnsi="Arial" w:cs="Arial"/>
          <w:color w:val="0F243E" w:themeColor="text2" w:themeShade="80"/>
          <w:kern w:val="1"/>
          <w:sz w:val="22"/>
          <w:szCs w:val="22"/>
          <w:lang w:val="pl-PL" w:eastAsia="zh-CN"/>
        </w:rPr>
        <w:t xml:space="preserve">zobowiązany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00F136E8">
        <w:rPr>
          <w:rFonts w:ascii="Arial" w:eastAsia="Lucida Sans Unicode" w:hAnsi="Arial" w:cs="Arial"/>
          <w:color w:val="0F243E" w:themeColor="text2" w:themeShade="80"/>
          <w:kern w:val="1"/>
          <w:sz w:val="22"/>
          <w:szCs w:val="22"/>
          <w:lang w:val="pl-PL" w:eastAsia="zh-CN"/>
        </w:rPr>
        <w:t>Pzp</w:t>
      </w:r>
      <w:proofErr w:type="spellEnd"/>
      <w:r w:rsidR="00F136E8">
        <w:rPr>
          <w:rFonts w:ascii="Arial" w:eastAsia="Lucida Sans Unicode" w:hAnsi="Arial" w:cs="Arial"/>
          <w:color w:val="0F243E" w:themeColor="text2" w:themeShade="80"/>
          <w:kern w:val="1"/>
          <w:sz w:val="22"/>
          <w:szCs w:val="22"/>
          <w:lang w:val="pl-PL" w:eastAsia="zh-CN"/>
        </w:rPr>
        <w:t xml:space="preserve"> stosuje się odpowiednio.</w:t>
      </w:r>
    </w:p>
    <w:p w:rsidR="00F136E8" w:rsidRPr="00F136E8" w:rsidRDefault="00F136E8" w:rsidP="009246DB">
      <w:pPr>
        <w:pStyle w:val="Akapitzlist"/>
        <w:widowControl w:val="0"/>
        <w:tabs>
          <w:tab w:val="left" w:pos="0"/>
        </w:tabs>
        <w:spacing w:before="1" w:line="276" w:lineRule="auto"/>
        <w:ind w:left="284" w:right="122" w:hanging="284"/>
        <w:jc w:val="both"/>
        <w:rPr>
          <w:rFonts w:ascii="Arial" w:hAnsi="Arial" w:cs="Arial"/>
          <w:color w:val="0F243E" w:themeColor="text2" w:themeShade="80"/>
          <w:sz w:val="22"/>
          <w:szCs w:val="22"/>
          <w:lang w:val="pl-PL"/>
        </w:rPr>
      </w:pPr>
      <w:r w:rsidRPr="00F136E8">
        <w:rPr>
          <w:rFonts w:ascii="Arial" w:eastAsia="Lucida Sans Unicode" w:hAnsi="Arial" w:cs="Arial"/>
          <w:color w:val="0F243E" w:themeColor="text2" w:themeShade="80"/>
          <w:kern w:val="1"/>
          <w:sz w:val="22"/>
          <w:szCs w:val="22"/>
          <w:lang w:val="pl-PL" w:eastAsia="zh-CN"/>
        </w:rPr>
        <w:t>5.</w:t>
      </w:r>
      <w:r>
        <w:rPr>
          <w:rFonts w:ascii="Arial" w:eastAsia="Lucida Sans Unicode" w:hAnsi="Arial" w:cs="Arial"/>
          <w:color w:val="0F243E" w:themeColor="text2" w:themeShade="80"/>
          <w:kern w:val="1"/>
          <w:sz w:val="22"/>
          <w:szCs w:val="22"/>
          <w:lang w:val="pl-PL" w:eastAsia="zh-CN"/>
        </w:rPr>
        <w:t xml:space="preserve"> </w:t>
      </w:r>
      <w:r w:rsidRPr="00F136E8">
        <w:rPr>
          <w:rFonts w:ascii="Arial" w:hAnsi="Arial" w:cs="Arial"/>
          <w:color w:val="0F243E" w:themeColor="text2" w:themeShade="80"/>
          <w:sz w:val="22"/>
          <w:szCs w:val="22"/>
        </w:rPr>
        <w:t>Zamawiający żąda, aby przed przystąpieniem do wykonania zamówienia Wykonawca podał nazwy, dane kontaktowe oraz przedstawicieli podwykonawców zaangażowanych w usługi, które mają być wykonane w miejscu podlegającym bezpośredniemu nadzorowi Zamawiającego,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takich usług.</w:t>
      </w:r>
    </w:p>
    <w:p w:rsidR="00EE267D" w:rsidRPr="00840E9E" w:rsidRDefault="00F136E8" w:rsidP="00840E9E">
      <w:pPr>
        <w:pStyle w:val="Akapitzlist"/>
        <w:widowControl w:val="0"/>
        <w:tabs>
          <w:tab w:val="left" w:pos="0"/>
        </w:tabs>
        <w:spacing w:before="1" w:line="276" w:lineRule="auto"/>
        <w:ind w:left="284" w:right="122" w:hanging="284"/>
        <w:jc w:val="both"/>
        <w:rPr>
          <w:rFonts w:ascii="Arial" w:eastAsia="Lucida Sans Unicode" w:hAnsi="Arial" w:cs="Arial"/>
          <w:color w:val="0F243E" w:themeColor="text2" w:themeShade="80"/>
          <w:kern w:val="1"/>
          <w:sz w:val="22"/>
          <w:szCs w:val="22"/>
          <w:lang w:eastAsia="zh-CN"/>
        </w:rPr>
      </w:pPr>
      <w:r w:rsidRPr="00F136E8">
        <w:rPr>
          <w:rFonts w:ascii="Arial" w:hAnsi="Arial" w:cs="Arial"/>
          <w:color w:val="0F243E" w:themeColor="text2" w:themeShade="80"/>
          <w:sz w:val="22"/>
          <w:szCs w:val="22"/>
        </w:rPr>
        <w:t>6.</w:t>
      </w:r>
      <w:r w:rsidRPr="00F136E8">
        <w:rPr>
          <w:rFonts w:ascii="Arial" w:hAnsi="Arial" w:cs="Arial"/>
          <w:color w:val="0F243E" w:themeColor="text2" w:themeShade="80"/>
          <w:sz w:val="22"/>
          <w:szCs w:val="22"/>
          <w:lang w:val="pl-PL"/>
        </w:rPr>
        <w:t xml:space="preserve"> </w:t>
      </w:r>
      <w:r w:rsidRPr="00F136E8">
        <w:rPr>
          <w:rFonts w:ascii="Arial" w:hAnsi="Arial" w:cs="Arial"/>
          <w:color w:val="0F243E" w:themeColor="text2" w:themeShade="80"/>
          <w:sz w:val="22"/>
          <w:szCs w:val="22"/>
        </w:rPr>
        <w:t>Powierzenie wykonania części zamówienia podwykonawcy (podwykonawcom) nie zwalnia Wykonawcy z odpowiedzialności za należyte wykonanie tego zamówienia.</w:t>
      </w:r>
    </w:p>
    <w:p w:rsidR="002934BF" w:rsidRDefault="002934BF" w:rsidP="00C5400E">
      <w:pPr>
        <w:widowControl w:val="0"/>
        <w:spacing w:after="0"/>
        <w:ind w:left="1418" w:hanging="1418"/>
        <w:outlineLvl w:val="0"/>
        <w:rPr>
          <w:rFonts w:ascii="Arial" w:eastAsia="Times New Roman" w:hAnsi="Arial" w:cs="Arial"/>
          <w:b/>
          <w:bCs/>
          <w:color w:val="365F91" w:themeColor="accent1" w:themeShade="BF"/>
          <w:lang w:eastAsia="pl-PL"/>
        </w:rPr>
      </w:pPr>
    </w:p>
    <w:p w:rsidR="009C6EDA" w:rsidRPr="00EB6201" w:rsidRDefault="00741C86" w:rsidP="00C5400E">
      <w:pPr>
        <w:widowControl w:val="0"/>
        <w:spacing w:after="0"/>
        <w:ind w:left="1418" w:hanging="1418"/>
        <w:outlineLvl w:val="0"/>
        <w:rPr>
          <w:rFonts w:ascii="Arial" w:eastAsia="Times New Roman" w:hAnsi="Arial" w:cs="Arial"/>
          <w:b/>
          <w:bCs/>
          <w:color w:val="365F91" w:themeColor="accent1" w:themeShade="BF"/>
          <w:spacing w:val="-7"/>
          <w:lang w:eastAsia="pl-PL"/>
        </w:rPr>
      </w:pPr>
      <w:r w:rsidRPr="00EB6201">
        <w:rPr>
          <w:rFonts w:ascii="Arial" w:eastAsia="Times New Roman" w:hAnsi="Arial" w:cs="Arial"/>
          <w:b/>
          <w:bCs/>
          <w:color w:val="365F91" w:themeColor="accent1" w:themeShade="BF"/>
          <w:lang w:val="x-none" w:eastAsia="pl-PL"/>
        </w:rPr>
        <w:t xml:space="preserve">ROZDZIAŁ </w:t>
      </w:r>
      <w:r w:rsidRPr="00EB6201">
        <w:rPr>
          <w:rFonts w:ascii="Arial" w:eastAsia="Times New Roman" w:hAnsi="Arial" w:cs="Arial"/>
          <w:b/>
          <w:bCs/>
          <w:color w:val="365F91" w:themeColor="accent1" w:themeShade="BF"/>
          <w:lang w:eastAsia="pl-PL"/>
        </w:rPr>
        <w:t>X</w:t>
      </w:r>
      <w:r w:rsidR="00F136E8" w:rsidRPr="00EB6201">
        <w:rPr>
          <w:rFonts w:ascii="Arial" w:eastAsia="Times New Roman" w:hAnsi="Arial" w:cs="Arial"/>
          <w:b/>
          <w:bCs/>
          <w:color w:val="365F91" w:themeColor="accent1" w:themeShade="BF"/>
          <w:lang w:eastAsia="pl-PL"/>
        </w:rPr>
        <w:t>I</w:t>
      </w:r>
      <w:r w:rsidRPr="00EB6201">
        <w:rPr>
          <w:rFonts w:ascii="Arial" w:eastAsia="Times New Roman" w:hAnsi="Arial" w:cs="Arial"/>
          <w:b/>
          <w:bCs/>
          <w:color w:val="365F91" w:themeColor="accent1" w:themeShade="BF"/>
          <w:lang w:val="x-none" w:eastAsia="pl-PL"/>
        </w:rPr>
        <w:t xml:space="preserve">: </w:t>
      </w:r>
      <w:r w:rsidRPr="00EB6201">
        <w:rPr>
          <w:rFonts w:ascii="Arial" w:eastAsia="Times New Roman" w:hAnsi="Arial" w:cs="Arial"/>
          <w:color w:val="365F91" w:themeColor="accent1" w:themeShade="BF"/>
          <w:lang w:val="x-none" w:eastAsia="pl-PL"/>
        </w:rPr>
        <w:t xml:space="preserve"> </w:t>
      </w:r>
      <w:r w:rsidRPr="00EB6201">
        <w:rPr>
          <w:rFonts w:ascii="Arial" w:eastAsia="Times New Roman" w:hAnsi="Arial" w:cs="Arial"/>
          <w:b/>
          <w:bCs/>
          <w:color w:val="365F91" w:themeColor="accent1" w:themeShade="BF"/>
          <w:spacing w:val="-1"/>
          <w:lang w:eastAsia="pl-PL"/>
        </w:rPr>
        <w:t>WSKAZANIE</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OSÓB</w:t>
      </w:r>
      <w:r w:rsidRPr="00EB6201">
        <w:rPr>
          <w:rFonts w:ascii="Arial" w:eastAsia="Times New Roman" w:hAnsi="Arial" w:cs="Arial"/>
          <w:b/>
          <w:bCs/>
          <w:color w:val="365F91" w:themeColor="accent1" w:themeShade="BF"/>
          <w:spacing w:val="-7"/>
          <w:lang w:eastAsia="pl-PL"/>
        </w:rPr>
        <w:t xml:space="preserve"> </w:t>
      </w:r>
      <w:r w:rsidRPr="00EB6201">
        <w:rPr>
          <w:rFonts w:ascii="Arial" w:eastAsia="Times New Roman" w:hAnsi="Arial" w:cs="Arial"/>
          <w:b/>
          <w:bCs/>
          <w:color w:val="365F91" w:themeColor="accent1" w:themeShade="BF"/>
          <w:spacing w:val="-1"/>
          <w:lang w:eastAsia="pl-PL"/>
        </w:rPr>
        <w:t>UPRAWNIONYCH</w:t>
      </w:r>
      <w:r w:rsidRPr="00EB6201">
        <w:rPr>
          <w:rFonts w:ascii="Arial" w:eastAsia="Times New Roman" w:hAnsi="Arial" w:cs="Arial"/>
          <w:b/>
          <w:bCs/>
          <w:color w:val="365F91" w:themeColor="accent1" w:themeShade="BF"/>
          <w:spacing w:val="-9"/>
          <w:lang w:eastAsia="pl-PL"/>
        </w:rPr>
        <w:t xml:space="preserve"> </w:t>
      </w:r>
      <w:r w:rsidRPr="00EB6201">
        <w:rPr>
          <w:rFonts w:ascii="Arial" w:eastAsia="Times New Roman" w:hAnsi="Arial" w:cs="Arial"/>
          <w:b/>
          <w:bCs/>
          <w:color w:val="365F91" w:themeColor="accent1" w:themeShade="BF"/>
          <w:spacing w:val="-1"/>
          <w:lang w:eastAsia="pl-PL"/>
        </w:rPr>
        <w:t>DO</w:t>
      </w:r>
      <w:r w:rsidRPr="00EB6201">
        <w:rPr>
          <w:rFonts w:ascii="Arial" w:eastAsia="Times New Roman" w:hAnsi="Arial" w:cs="Arial"/>
          <w:b/>
          <w:bCs/>
          <w:color w:val="365F91" w:themeColor="accent1" w:themeShade="BF"/>
          <w:spacing w:val="-5"/>
          <w:lang w:eastAsia="pl-PL"/>
        </w:rPr>
        <w:t xml:space="preserve"> </w:t>
      </w:r>
      <w:r w:rsidRPr="00EB6201">
        <w:rPr>
          <w:rFonts w:ascii="Arial" w:eastAsia="Times New Roman" w:hAnsi="Arial" w:cs="Arial"/>
          <w:b/>
          <w:bCs/>
          <w:color w:val="365F91" w:themeColor="accent1" w:themeShade="BF"/>
          <w:spacing w:val="-1"/>
          <w:lang w:eastAsia="pl-PL"/>
        </w:rPr>
        <w:t>KOMUNIKOWANIA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SIĘ</w:t>
      </w:r>
      <w:r w:rsidRPr="00EB6201">
        <w:rPr>
          <w:rFonts w:ascii="Arial" w:eastAsia="Times New Roman" w:hAnsi="Arial" w:cs="Arial"/>
          <w:b/>
          <w:bCs/>
          <w:color w:val="365F91" w:themeColor="accent1" w:themeShade="BF"/>
          <w:spacing w:val="-7"/>
          <w:lang w:eastAsia="pl-PL"/>
        </w:rPr>
        <w:t xml:space="preserve"> </w:t>
      </w:r>
    </w:p>
    <w:p w:rsidR="00741C86" w:rsidRPr="00EB6201" w:rsidRDefault="00741C86" w:rsidP="00C5400E">
      <w:pPr>
        <w:widowControl w:val="0"/>
        <w:spacing w:after="0"/>
        <w:ind w:left="1418" w:hanging="2"/>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lang w:eastAsia="pl-PL"/>
        </w:rPr>
        <w:t>Z</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WYKONAWCAMI</w:t>
      </w:r>
    </w:p>
    <w:p w:rsidR="00741C86" w:rsidRPr="00FD79ED" w:rsidRDefault="00741C86" w:rsidP="001C0F92">
      <w:pPr>
        <w:widowControl w:val="0"/>
        <w:suppressAutoHyphens/>
        <w:spacing w:after="0"/>
        <w:ind w:left="142" w:hanging="142"/>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wyznacza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następujące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osoby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do</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 xml:space="preserve">kontaktu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
          <w:kern w:val="1"/>
          <w:lang w:eastAsia="zh-CN"/>
        </w:rPr>
        <w:t xml:space="preserve"> Wykonawcami:</w:t>
      </w:r>
    </w:p>
    <w:p w:rsidR="009B3D65" w:rsidRDefault="009B3D65" w:rsidP="009B3D65">
      <w:pPr>
        <w:pStyle w:val="Standard"/>
        <w:tabs>
          <w:tab w:val="left" w:pos="426"/>
        </w:tabs>
        <w:spacing w:line="276" w:lineRule="auto"/>
        <w:ind w:left="709" w:hanging="425"/>
        <w:jc w:val="both"/>
        <w:rPr>
          <w:rFonts w:ascii="Arial" w:hAnsi="Arial" w:cs="Arial"/>
          <w:bCs/>
          <w:color w:val="0F243E" w:themeColor="text2" w:themeShade="80"/>
          <w:sz w:val="22"/>
          <w:szCs w:val="22"/>
        </w:rPr>
      </w:pPr>
      <w:r w:rsidRPr="00FD79ED">
        <w:rPr>
          <w:rFonts w:ascii="Arial" w:hAnsi="Arial" w:cs="Arial"/>
          <w:b/>
          <w:bCs/>
          <w:color w:val="0F243E" w:themeColor="text2" w:themeShade="80"/>
          <w:sz w:val="22"/>
          <w:szCs w:val="22"/>
        </w:rPr>
        <w:t>w sprawach merytorycznych</w:t>
      </w:r>
      <w:r w:rsidRPr="00FD79ED">
        <w:rPr>
          <w:rFonts w:ascii="Arial" w:hAnsi="Arial" w:cs="Arial"/>
          <w:bCs/>
          <w:color w:val="0F243E" w:themeColor="text2" w:themeShade="80"/>
          <w:sz w:val="22"/>
          <w:szCs w:val="22"/>
        </w:rPr>
        <w:t>, związanych z niniejszym postępowaniem:</w:t>
      </w:r>
    </w:p>
    <w:p w:rsidR="004F54AE" w:rsidRPr="001D7AFD" w:rsidRDefault="001D7AFD" w:rsidP="004F54AE">
      <w:pPr>
        <w:pStyle w:val="Akapitzlist"/>
        <w:ind w:left="284"/>
        <w:rPr>
          <w:rFonts w:ascii="Arial" w:hAnsi="Arial" w:cs="Arial"/>
          <w:bCs/>
          <w:color w:val="0F243E"/>
          <w:sz w:val="22"/>
          <w:szCs w:val="22"/>
          <w:lang w:val="pl-PL"/>
        </w:rPr>
      </w:pPr>
      <w:r>
        <w:rPr>
          <w:rFonts w:ascii="Arial" w:hAnsi="Arial" w:cs="Arial"/>
          <w:b/>
          <w:bCs/>
          <w:color w:val="0F243E"/>
          <w:sz w:val="22"/>
          <w:szCs w:val="22"/>
          <w:lang w:val="pl-PL"/>
        </w:rPr>
        <w:t>Marta Kuczyńska</w:t>
      </w:r>
      <w:r w:rsidR="004F54AE" w:rsidRPr="001D7AFD">
        <w:rPr>
          <w:rFonts w:ascii="Arial" w:hAnsi="Arial" w:cs="Arial"/>
          <w:bCs/>
          <w:color w:val="0F243E"/>
          <w:sz w:val="22"/>
          <w:szCs w:val="22"/>
        </w:rPr>
        <w:t xml:space="preserve">, </w:t>
      </w:r>
      <w:r w:rsidR="006F7732" w:rsidRPr="001D7AFD">
        <w:rPr>
          <w:rFonts w:ascii="Arial" w:hAnsi="Arial" w:cs="Arial"/>
          <w:bCs/>
          <w:color w:val="0F243E"/>
          <w:sz w:val="22"/>
          <w:szCs w:val="22"/>
          <w:lang w:val="pl-PL"/>
        </w:rPr>
        <w:t xml:space="preserve">starszy </w:t>
      </w:r>
      <w:r w:rsidR="004F54AE" w:rsidRPr="001D7AFD">
        <w:rPr>
          <w:rFonts w:ascii="Arial" w:hAnsi="Arial" w:cs="Arial"/>
          <w:bCs/>
          <w:color w:val="0F243E"/>
          <w:sz w:val="22"/>
          <w:szCs w:val="22"/>
        </w:rPr>
        <w:t xml:space="preserve">specjalista, </w:t>
      </w:r>
      <w:proofErr w:type="spellStart"/>
      <w:r>
        <w:rPr>
          <w:rFonts w:ascii="Arial" w:hAnsi="Arial" w:cs="Arial"/>
          <w:bCs/>
          <w:color w:val="0F243E"/>
          <w:sz w:val="22"/>
          <w:szCs w:val="22"/>
          <w:lang w:val="pl-PL"/>
        </w:rPr>
        <w:t>marta.kuczynska</w:t>
      </w:r>
      <w:proofErr w:type="spellEnd"/>
      <w:r w:rsidR="004F54AE" w:rsidRPr="001D7AFD">
        <w:rPr>
          <w:rFonts w:ascii="Arial" w:hAnsi="Arial" w:cs="Arial"/>
          <w:bCs/>
          <w:color w:val="0F243E"/>
          <w:sz w:val="22"/>
          <w:szCs w:val="22"/>
        </w:rPr>
        <w:t>.gdansk@rdos.gov.pl; tel. 58 68 36</w:t>
      </w:r>
      <w:r w:rsidR="001C0F92" w:rsidRPr="001D7AFD">
        <w:rPr>
          <w:rFonts w:ascii="Arial" w:hAnsi="Arial" w:cs="Arial"/>
          <w:bCs/>
          <w:color w:val="0F243E"/>
          <w:sz w:val="22"/>
          <w:szCs w:val="22"/>
        </w:rPr>
        <w:t> </w:t>
      </w:r>
      <w:r w:rsidR="004F54AE" w:rsidRPr="001D7AFD">
        <w:rPr>
          <w:rFonts w:ascii="Arial" w:hAnsi="Arial" w:cs="Arial"/>
          <w:bCs/>
          <w:color w:val="0F243E"/>
          <w:sz w:val="22"/>
          <w:szCs w:val="22"/>
        </w:rPr>
        <w:t>8</w:t>
      </w:r>
      <w:r w:rsidR="00FB7024" w:rsidRPr="001D7AFD">
        <w:rPr>
          <w:rFonts w:ascii="Arial" w:hAnsi="Arial" w:cs="Arial"/>
          <w:bCs/>
          <w:color w:val="0F243E"/>
          <w:sz w:val="22"/>
          <w:szCs w:val="22"/>
          <w:lang w:val="pl-PL"/>
        </w:rPr>
        <w:t>4</w:t>
      </w:r>
      <w:r>
        <w:rPr>
          <w:rFonts w:ascii="Arial" w:hAnsi="Arial" w:cs="Arial"/>
          <w:bCs/>
          <w:color w:val="0F243E"/>
          <w:sz w:val="22"/>
          <w:szCs w:val="22"/>
          <w:lang w:val="pl-PL"/>
        </w:rPr>
        <w:t>4</w:t>
      </w:r>
      <w:r w:rsidR="001C0F92" w:rsidRPr="001D7AFD">
        <w:rPr>
          <w:rFonts w:ascii="Arial" w:hAnsi="Arial" w:cs="Arial"/>
          <w:bCs/>
          <w:color w:val="0F243E"/>
          <w:sz w:val="22"/>
          <w:szCs w:val="22"/>
          <w:lang w:val="pl-PL"/>
        </w:rPr>
        <w:t>;</w:t>
      </w:r>
    </w:p>
    <w:p w:rsidR="004F54AE" w:rsidRPr="00F637E0" w:rsidRDefault="00E948ED" w:rsidP="004F54AE">
      <w:pPr>
        <w:pStyle w:val="Akapitzlist"/>
        <w:ind w:left="284"/>
        <w:rPr>
          <w:rFonts w:ascii="Arial" w:hAnsi="Arial" w:cs="Arial"/>
          <w:color w:val="0F243E"/>
          <w:sz w:val="22"/>
          <w:szCs w:val="22"/>
        </w:rPr>
      </w:pPr>
      <w:r>
        <w:rPr>
          <w:rFonts w:ascii="Arial" w:hAnsi="Arial" w:cs="Arial"/>
          <w:b/>
          <w:bCs/>
          <w:color w:val="0F243E"/>
          <w:sz w:val="22"/>
          <w:szCs w:val="22"/>
          <w:lang w:val="pl-PL"/>
        </w:rPr>
        <w:t>Agata Ptasznik</w:t>
      </w:r>
      <w:r w:rsidR="004F54AE" w:rsidRPr="001D7AFD">
        <w:rPr>
          <w:rFonts w:ascii="Arial" w:hAnsi="Arial" w:cs="Arial"/>
          <w:b/>
          <w:bCs/>
          <w:color w:val="0F243E"/>
          <w:sz w:val="22"/>
          <w:szCs w:val="22"/>
        </w:rPr>
        <w:t>,</w:t>
      </w:r>
      <w:r w:rsidR="004F54AE" w:rsidRPr="001D7AFD">
        <w:rPr>
          <w:rFonts w:ascii="Arial" w:hAnsi="Arial" w:cs="Arial"/>
          <w:bCs/>
          <w:color w:val="0F243E"/>
          <w:sz w:val="22"/>
          <w:szCs w:val="22"/>
        </w:rPr>
        <w:t xml:space="preserve"> </w:t>
      </w:r>
      <w:r w:rsidR="001D7AFD">
        <w:rPr>
          <w:rFonts w:ascii="Arial" w:hAnsi="Arial" w:cs="Arial"/>
          <w:bCs/>
          <w:color w:val="0F243E"/>
          <w:sz w:val="22"/>
          <w:szCs w:val="22"/>
          <w:lang w:val="pl-PL"/>
        </w:rPr>
        <w:t>główny</w:t>
      </w:r>
      <w:r w:rsidR="004F54AE" w:rsidRPr="001D7AFD">
        <w:rPr>
          <w:rFonts w:ascii="Arial" w:hAnsi="Arial" w:cs="Arial"/>
          <w:bCs/>
          <w:color w:val="0F243E"/>
          <w:sz w:val="22"/>
          <w:szCs w:val="22"/>
        </w:rPr>
        <w:t xml:space="preserve"> specjalista, </w:t>
      </w:r>
      <w:proofErr w:type="spellStart"/>
      <w:r>
        <w:rPr>
          <w:rFonts w:ascii="Arial" w:hAnsi="Arial" w:cs="Arial"/>
          <w:bCs/>
          <w:color w:val="0F243E"/>
          <w:sz w:val="22"/>
          <w:szCs w:val="22"/>
          <w:lang w:val="pl-PL"/>
        </w:rPr>
        <w:t>agata</w:t>
      </w:r>
      <w:r w:rsidR="001D7AFD">
        <w:rPr>
          <w:rFonts w:ascii="Arial" w:hAnsi="Arial" w:cs="Arial"/>
          <w:bCs/>
          <w:color w:val="0F243E"/>
          <w:sz w:val="22"/>
          <w:szCs w:val="22"/>
          <w:lang w:val="pl-PL"/>
        </w:rPr>
        <w:t>.</w:t>
      </w:r>
      <w:r>
        <w:rPr>
          <w:rFonts w:ascii="Arial" w:hAnsi="Arial" w:cs="Arial"/>
          <w:bCs/>
          <w:color w:val="0F243E"/>
          <w:sz w:val="22"/>
          <w:szCs w:val="22"/>
          <w:lang w:val="pl-PL"/>
        </w:rPr>
        <w:t>ptasznik</w:t>
      </w:r>
      <w:proofErr w:type="spellEnd"/>
      <w:r w:rsidR="004F54AE" w:rsidRPr="001D7AFD">
        <w:rPr>
          <w:rFonts w:ascii="Arial" w:hAnsi="Arial" w:cs="Arial"/>
          <w:bCs/>
          <w:color w:val="0F243E"/>
          <w:sz w:val="22"/>
          <w:szCs w:val="22"/>
        </w:rPr>
        <w:t>.gdansk@rdo</w:t>
      </w:r>
      <w:r w:rsidR="001C0F92" w:rsidRPr="001D7AFD">
        <w:rPr>
          <w:rFonts w:ascii="Arial" w:hAnsi="Arial" w:cs="Arial"/>
          <w:bCs/>
          <w:color w:val="0F243E"/>
          <w:sz w:val="22"/>
          <w:szCs w:val="22"/>
        </w:rPr>
        <w:t>s.gov.pl; tel. 58 68 36 8</w:t>
      </w:r>
      <w:r w:rsidR="00FB7024" w:rsidRPr="001D7AFD">
        <w:rPr>
          <w:rFonts w:ascii="Arial" w:hAnsi="Arial" w:cs="Arial"/>
          <w:bCs/>
          <w:color w:val="0F243E"/>
          <w:sz w:val="22"/>
          <w:szCs w:val="22"/>
          <w:lang w:val="pl-PL"/>
        </w:rPr>
        <w:t>3</w:t>
      </w:r>
      <w:r>
        <w:rPr>
          <w:rFonts w:ascii="Arial" w:hAnsi="Arial" w:cs="Arial"/>
          <w:bCs/>
          <w:color w:val="0F243E"/>
          <w:sz w:val="22"/>
          <w:szCs w:val="22"/>
          <w:lang w:val="pl-PL"/>
        </w:rPr>
        <w:t>9</w:t>
      </w:r>
      <w:r w:rsidR="004F54AE" w:rsidRPr="001D7AFD">
        <w:rPr>
          <w:rFonts w:ascii="Arial" w:hAnsi="Arial" w:cs="Arial"/>
          <w:bCs/>
          <w:color w:val="0F243E"/>
          <w:sz w:val="22"/>
          <w:szCs w:val="22"/>
        </w:rPr>
        <w:t>;</w:t>
      </w:r>
      <w:r w:rsidR="004F54AE" w:rsidRPr="002F7CE9">
        <w:rPr>
          <w:rFonts w:ascii="Arial" w:hAnsi="Arial" w:cs="Arial"/>
          <w:color w:val="0F243E"/>
          <w:sz w:val="22"/>
          <w:szCs w:val="22"/>
        </w:rPr>
        <w:t xml:space="preserve"> </w:t>
      </w:r>
      <w:r w:rsidR="004F54AE" w:rsidRPr="00D92335">
        <w:rPr>
          <w:rFonts w:ascii="Arial" w:hAnsi="Arial" w:cs="Arial"/>
          <w:color w:val="0F243E"/>
          <w:sz w:val="22"/>
          <w:szCs w:val="22"/>
        </w:rPr>
        <w:br/>
      </w:r>
      <w:r w:rsidR="004F54AE" w:rsidRPr="00D92335">
        <w:rPr>
          <w:rFonts w:ascii="Arial" w:hAnsi="Arial" w:cs="Arial"/>
          <w:b/>
          <w:color w:val="0F243E"/>
          <w:sz w:val="22"/>
          <w:szCs w:val="22"/>
        </w:rPr>
        <w:t>w sprawach proceduralnych związanych z niniejszym postępowaniem:</w:t>
      </w:r>
    </w:p>
    <w:p w:rsidR="004F54AE" w:rsidRPr="00FF347E" w:rsidRDefault="004F54AE" w:rsidP="004F54AE">
      <w:pPr>
        <w:pStyle w:val="Akapitzlist"/>
        <w:widowControl w:val="0"/>
        <w:tabs>
          <w:tab w:val="left" w:pos="426"/>
        </w:tabs>
        <w:suppressAutoHyphens/>
        <w:autoSpaceDN w:val="0"/>
        <w:spacing w:line="276" w:lineRule="auto"/>
        <w:ind w:left="709" w:hanging="425"/>
        <w:jc w:val="both"/>
        <w:textAlignment w:val="baseline"/>
        <w:rPr>
          <w:rFonts w:ascii="Arial" w:hAnsi="Arial" w:cs="Arial"/>
          <w:color w:val="0F243E"/>
          <w:sz w:val="22"/>
          <w:szCs w:val="22"/>
        </w:rPr>
      </w:pPr>
      <w:r w:rsidRPr="00FF347E">
        <w:rPr>
          <w:rFonts w:ascii="Arial" w:hAnsi="Arial" w:cs="Arial"/>
          <w:color w:val="0F243E"/>
          <w:sz w:val="22"/>
          <w:szCs w:val="22"/>
        </w:rPr>
        <w:t>Krystyna Molenda lub Izabela Wawrzyniak tel. 58 68 36 835;</w:t>
      </w:r>
    </w:p>
    <w:p w:rsidR="004F54AE" w:rsidRPr="00FF347E" w:rsidRDefault="004F54AE" w:rsidP="004F54AE">
      <w:pPr>
        <w:pStyle w:val="Standard"/>
        <w:tabs>
          <w:tab w:val="left" w:pos="426"/>
        </w:tabs>
        <w:spacing w:line="276" w:lineRule="auto"/>
        <w:ind w:left="284" w:hanging="1"/>
        <w:jc w:val="both"/>
        <w:rPr>
          <w:rFonts w:ascii="Arial" w:hAnsi="Arial" w:cs="Arial"/>
          <w:color w:val="0F243E"/>
          <w:sz w:val="22"/>
          <w:szCs w:val="22"/>
        </w:rPr>
      </w:pPr>
      <w:r w:rsidRPr="00FF347E">
        <w:rPr>
          <w:rFonts w:ascii="Arial" w:hAnsi="Arial" w:cs="Arial"/>
          <w:color w:val="0F243E"/>
          <w:sz w:val="22"/>
          <w:szCs w:val="22"/>
        </w:rPr>
        <w:t>od poniedziałku do piątku, w godzinach od 8:00 do 14:00.</w:t>
      </w:r>
    </w:p>
    <w:p w:rsidR="00741C86" w:rsidRPr="00FD79ED" w:rsidRDefault="000D4A13" w:rsidP="0062011A">
      <w:pPr>
        <w:ind w:firstLine="283"/>
        <w:rPr>
          <w:rFonts w:ascii="Arial" w:hAnsi="Arial" w:cs="Arial"/>
          <w:color w:val="0F243E" w:themeColor="text2" w:themeShade="80"/>
          <w:spacing w:val="-1"/>
          <w:lang w:val="en-US" w:eastAsia="zh-CN"/>
        </w:rPr>
      </w:pPr>
      <w:r w:rsidRPr="00385BB2">
        <w:rPr>
          <w:color w:val="0F243E" w:themeColor="text2" w:themeShade="80"/>
          <w:lang w:eastAsia="zh-CN"/>
        </w:rPr>
        <w:t xml:space="preserve"> </w:t>
      </w:r>
      <w:r w:rsidRPr="00FD79ED">
        <w:rPr>
          <w:rFonts w:ascii="Arial" w:hAnsi="Arial" w:cs="Arial"/>
          <w:color w:val="0F243E" w:themeColor="text2" w:themeShade="80"/>
          <w:lang w:val="en-US" w:eastAsia="zh-CN"/>
        </w:rPr>
        <w:t>e-mail: zp.gdansk@rdos.gov.pl</w:t>
      </w:r>
      <w:bookmarkStart w:id="8" w:name="_TOC_250008"/>
    </w:p>
    <w:p w:rsidR="00741C86" w:rsidRPr="004F54AE" w:rsidRDefault="00741C86" w:rsidP="00C5400E">
      <w:pPr>
        <w:autoSpaceDE w:val="0"/>
        <w:autoSpaceDN w:val="0"/>
        <w:adjustRightInd w:val="0"/>
        <w:spacing w:after="0"/>
        <w:rPr>
          <w:rFonts w:ascii="Arial" w:eastAsia="Calibri" w:hAnsi="Arial" w:cs="Arial"/>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WYMAGANIA DOTYCZĄCE WADIUM. </w:t>
      </w:r>
    </w:p>
    <w:p w:rsidR="00741C86" w:rsidRPr="00741C86" w:rsidRDefault="00741C86" w:rsidP="00C5400E">
      <w:pPr>
        <w:autoSpaceDE w:val="0"/>
        <w:autoSpaceDN w:val="0"/>
        <w:adjustRightInd w:val="0"/>
        <w:spacing w:after="0"/>
        <w:rPr>
          <w:rFonts w:ascii="Tahoma" w:eastAsia="Calibri" w:hAnsi="Tahoma" w:cs="Tahoma"/>
          <w:color w:val="000000"/>
          <w:sz w:val="19"/>
          <w:szCs w:val="19"/>
          <w:lang w:eastAsia="pl-PL"/>
        </w:rPr>
      </w:pPr>
      <w:r w:rsidRPr="009A4A86">
        <w:rPr>
          <w:rFonts w:ascii="Arial" w:eastAsia="Calibri" w:hAnsi="Arial" w:cs="Arial"/>
          <w:color w:val="0F243E" w:themeColor="text2" w:themeShade="80"/>
          <w:lang w:eastAsia="pl-PL"/>
        </w:rPr>
        <w:t>Zamawiający nie wymaga wniesienia wadium w niniejszym postępowaniu</w:t>
      </w:r>
      <w:r w:rsidRPr="00741C86">
        <w:rPr>
          <w:rFonts w:ascii="Tahoma" w:eastAsia="Calibri" w:hAnsi="Tahoma" w:cs="Tahoma"/>
          <w:color w:val="000000"/>
          <w:sz w:val="19"/>
          <w:szCs w:val="19"/>
          <w:lang w:eastAsia="pl-PL"/>
        </w:rPr>
        <w:t xml:space="preserve">. </w:t>
      </w:r>
    </w:p>
    <w:p w:rsidR="00741C86" w:rsidRPr="004F54AE" w:rsidRDefault="00741C86" w:rsidP="00741C86">
      <w:pPr>
        <w:autoSpaceDE w:val="0"/>
        <w:autoSpaceDN w:val="0"/>
        <w:adjustRightInd w:val="0"/>
        <w:spacing w:after="0" w:line="240" w:lineRule="auto"/>
        <w:rPr>
          <w:rFonts w:ascii="Tahoma" w:eastAsia="Calibri" w:hAnsi="Tahoma" w:cs="Tahoma"/>
          <w:b/>
          <w:bCs/>
          <w:color w:val="365F91" w:themeColor="accent1" w:themeShade="BF"/>
          <w:sz w:val="19"/>
          <w:szCs w:val="19"/>
          <w:lang w:eastAsia="pl-PL"/>
        </w:rPr>
      </w:pPr>
    </w:p>
    <w:p w:rsidR="00741C86" w:rsidRPr="004F54AE" w:rsidRDefault="00741C86" w:rsidP="00C5400E">
      <w:pPr>
        <w:autoSpaceDE w:val="0"/>
        <w:autoSpaceDN w:val="0"/>
        <w:adjustRightInd w:val="0"/>
        <w:spacing w:after="0"/>
        <w:rPr>
          <w:rFonts w:ascii="Arial" w:eastAsia="Calibri" w:hAnsi="Arial" w:cs="Arial"/>
          <w:b/>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ZABEZPIECZENIE NALEŻYTEGO WYKONANIA UMOWY </w:t>
      </w:r>
    </w:p>
    <w:p w:rsidR="00741C86" w:rsidRPr="00533573" w:rsidRDefault="00FB7024" w:rsidP="00533573">
      <w:pPr>
        <w:autoSpaceDE w:val="0"/>
        <w:autoSpaceDN w:val="0"/>
        <w:adjustRightInd w:val="0"/>
        <w:spacing w:after="0"/>
        <w:ind w:left="284"/>
        <w:jc w:val="both"/>
        <w:rPr>
          <w:rFonts w:ascii="Arial" w:eastAsia="Calibri" w:hAnsi="Arial" w:cs="Arial"/>
          <w:color w:val="0F243E"/>
          <w:lang w:eastAsia="pl-PL"/>
        </w:rPr>
      </w:pPr>
      <w:r>
        <w:rPr>
          <w:rFonts w:ascii="Arial" w:eastAsia="Times New Roman" w:hAnsi="Arial" w:cs="Arial"/>
          <w:color w:val="0F243E"/>
          <w:lang w:eastAsia="pl-PL"/>
        </w:rPr>
        <w:t>Zamawiający nie wymaga wniesienia zabezpieczenia należytego wykonania umowy.</w:t>
      </w:r>
    </w:p>
    <w:p w:rsidR="001D7AFD" w:rsidRDefault="001D7AFD" w:rsidP="00C5400E">
      <w:pPr>
        <w:widowControl w:val="0"/>
        <w:tabs>
          <w:tab w:val="left" w:pos="284"/>
        </w:tabs>
        <w:spacing w:after="0"/>
        <w:outlineLvl w:val="0"/>
        <w:rPr>
          <w:rFonts w:ascii="Arial" w:eastAsia="Times New Roman" w:hAnsi="Arial" w:cs="Arial"/>
          <w:b/>
          <w:bCs/>
          <w:color w:val="365F91" w:themeColor="accent1" w:themeShade="BF"/>
          <w:spacing w:val="-1"/>
          <w:lang w:eastAsia="pl-PL"/>
        </w:rPr>
      </w:pPr>
    </w:p>
    <w:p w:rsidR="00155029" w:rsidRDefault="00155029" w:rsidP="00C5400E">
      <w:pPr>
        <w:widowControl w:val="0"/>
        <w:tabs>
          <w:tab w:val="left" w:pos="284"/>
        </w:tabs>
        <w:spacing w:after="0"/>
        <w:outlineLvl w:val="0"/>
        <w:rPr>
          <w:rFonts w:ascii="Arial" w:eastAsia="Times New Roman" w:hAnsi="Arial" w:cs="Arial"/>
          <w:b/>
          <w:bCs/>
          <w:color w:val="365F91" w:themeColor="accent1" w:themeShade="BF"/>
          <w:spacing w:val="-1"/>
          <w:lang w:eastAsia="pl-PL"/>
        </w:rPr>
      </w:pPr>
    </w:p>
    <w:p w:rsidR="00741C86" w:rsidRPr="00EB6201" w:rsidRDefault="00741C86" w:rsidP="00C5400E">
      <w:pPr>
        <w:widowControl w:val="0"/>
        <w:tabs>
          <w:tab w:val="left" w:pos="284"/>
        </w:tabs>
        <w:spacing w:after="0"/>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spacing w:val="-1"/>
          <w:lang w:eastAsia="pl-PL"/>
        </w:rPr>
        <w:t>ROZDZIAŁ X</w:t>
      </w:r>
      <w:r w:rsidR="00F136E8" w:rsidRPr="00EB6201">
        <w:rPr>
          <w:rFonts w:ascii="Arial" w:eastAsia="Times New Roman" w:hAnsi="Arial" w:cs="Arial"/>
          <w:b/>
          <w:bCs/>
          <w:color w:val="365F91" w:themeColor="accent1" w:themeShade="BF"/>
          <w:spacing w:val="-1"/>
          <w:lang w:eastAsia="pl-PL"/>
        </w:rPr>
        <w:t>IV</w:t>
      </w:r>
      <w:r w:rsidRPr="00EB6201">
        <w:rPr>
          <w:rFonts w:ascii="Arial" w:eastAsia="Times New Roman" w:hAnsi="Arial" w:cs="Arial"/>
          <w:b/>
          <w:bCs/>
          <w:color w:val="365F91" w:themeColor="accent1" w:themeShade="BF"/>
          <w:spacing w:val="-1"/>
          <w:lang w:eastAsia="pl-PL"/>
        </w:rPr>
        <w:t>: TERMIN</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spacing w:val="-1"/>
          <w:lang w:eastAsia="pl-PL"/>
        </w:rPr>
        <w:t>ZWIĄZANIA</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lang w:eastAsia="pl-PL"/>
        </w:rPr>
        <w:t>OFERTĄ</w:t>
      </w:r>
      <w:bookmarkEnd w:id="8"/>
    </w:p>
    <w:p w:rsidR="00741C86" w:rsidRPr="00435111" w:rsidRDefault="00741C86" w:rsidP="00CC434F">
      <w:pPr>
        <w:widowControl w:val="0"/>
        <w:numPr>
          <w:ilvl w:val="0"/>
          <w:numId w:val="9"/>
        </w:numPr>
        <w:tabs>
          <w:tab w:val="left" w:pos="369"/>
        </w:tabs>
        <w:spacing w:after="0"/>
        <w:jc w:val="both"/>
        <w:rPr>
          <w:rFonts w:ascii="Arial" w:eastAsia="Lucida Sans Unicode" w:hAnsi="Arial" w:cs="Arial"/>
          <w:color w:val="0F243E" w:themeColor="text2" w:themeShade="80"/>
          <w:kern w:val="1"/>
          <w:lang w:eastAsia="zh-CN"/>
        </w:rPr>
      </w:pPr>
      <w:r w:rsidRPr="00EE248A">
        <w:rPr>
          <w:rFonts w:ascii="Arial" w:eastAsia="Lucida Sans Unicode" w:hAnsi="Arial" w:cs="Arial"/>
          <w:color w:val="0F243E" w:themeColor="text2" w:themeShade="80"/>
          <w:spacing w:val="-1"/>
          <w:kern w:val="1"/>
          <w:lang w:eastAsia="zh-CN"/>
        </w:rPr>
        <w:t>W</w:t>
      </w:r>
      <w:r w:rsidRPr="009A4A86">
        <w:rPr>
          <w:rFonts w:ascii="Arial" w:eastAsia="Lucida Sans Unicode" w:hAnsi="Arial" w:cs="Arial"/>
          <w:color w:val="0F243E" w:themeColor="text2" w:themeShade="80"/>
          <w:spacing w:val="-1"/>
          <w:kern w:val="1"/>
          <w:lang w:eastAsia="zh-CN"/>
        </w:rPr>
        <w:t xml:space="preserve">ykonawca </w:t>
      </w:r>
      <w:r w:rsidRPr="009A4A86">
        <w:rPr>
          <w:rFonts w:ascii="Arial" w:eastAsia="Lucida Sans Unicode" w:hAnsi="Arial" w:cs="Arial"/>
          <w:color w:val="0F243E" w:themeColor="text2" w:themeShade="80"/>
          <w:kern w:val="1"/>
          <w:lang w:eastAsia="zh-CN"/>
        </w:rPr>
        <w:t>jest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związany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000D7385">
        <w:rPr>
          <w:rFonts w:ascii="Arial" w:eastAsia="Lucida Sans Unicode" w:hAnsi="Arial" w:cs="Arial"/>
          <w:color w:val="0F243E" w:themeColor="text2" w:themeShade="80"/>
          <w:spacing w:val="-1"/>
          <w:kern w:val="1"/>
          <w:lang w:eastAsia="zh-CN"/>
        </w:rPr>
        <w:t xml:space="preserve"> przez okres 30 dni</w:t>
      </w:r>
      <w:r w:rsidRPr="009A4A86">
        <w:rPr>
          <w:rFonts w:ascii="Arial" w:eastAsia="Lucida Sans Unicode" w:hAnsi="Arial" w:cs="Arial"/>
          <w:color w:val="0F243E" w:themeColor="text2" w:themeShade="80"/>
          <w:spacing w:val="-1"/>
          <w:kern w:val="1"/>
          <w:lang w:eastAsia="zh-CN"/>
        </w:rPr>
        <w:t xml:space="preserve"> od</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dnia upływu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5"/>
          <w:kern w:val="1"/>
          <w:lang w:eastAsia="zh-CN"/>
        </w:rPr>
        <w:t xml:space="preserve"> </w:t>
      </w:r>
      <w:r w:rsidRPr="00F85F80">
        <w:rPr>
          <w:rFonts w:ascii="Arial" w:eastAsia="Lucida Sans Unicode" w:hAnsi="Arial" w:cs="Arial"/>
          <w:color w:val="0F243E" w:themeColor="text2" w:themeShade="80"/>
          <w:kern w:val="1"/>
          <w:lang w:eastAsia="zh-CN"/>
        </w:rPr>
        <w:t>ofert</w:t>
      </w:r>
      <w:r w:rsidRPr="00F85F80">
        <w:rPr>
          <w:rFonts w:ascii="Arial" w:eastAsia="Lucida Sans Unicode" w:hAnsi="Arial" w:cs="Arial"/>
          <w:color w:val="0F243E" w:themeColor="text2" w:themeShade="80"/>
          <w:spacing w:val="-1"/>
          <w:kern w:val="1"/>
          <w:lang w:eastAsia="zh-CN"/>
        </w:rPr>
        <w:t xml:space="preserve"> </w:t>
      </w:r>
      <w:r w:rsidRPr="00435111">
        <w:rPr>
          <w:rFonts w:ascii="Arial" w:eastAsia="Lucida Sans Unicode" w:hAnsi="Arial" w:cs="Arial"/>
          <w:color w:val="0F243E" w:themeColor="text2" w:themeShade="80"/>
          <w:spacing w:val="-1"/>
          <w:kern w:val="1"/>
          <w:lang w:eastAsia="zh-CN"/>
        </w:rPr>
        <w:t>do</w:t>
      </w:r>
      <w:r w:rsidRPr="00435111">
        <w:rPr>
          <w:rFonts w:ascii="Arial" w:eastAsia="Lucida Sans Unicode" w:hAnsi="Arial" w:cs="Arial"/>
          <w:color w:val="0F243E" w:themeColor="text2" w:themeShade="80"/>
          <w:spacing w:val="-2"/>
          <w:kern w:val="1"/>
          <w:lang w:eastAsia="zh-CN"/>
        </w:rPr>
        <w:t xml:space="preserve"> </w:t>
      </w:r>
      <w:r w:rsidRPr="00435111">
        <w:rPr>
          <w:rFonts w:ascii="Arial" w:eastAsia="Lucida Sans Unicode" w:hAnsi="Arial" w:cs="Arial"/>
          <w:color w:val="0F243E" w:themeColor="text2" w:themeShade="80"/>
          <w:spacing w:val="-1"/>
          <w:kern w:val="1"/>
          <w:lang w:eastAsia="zh-CN"/>
        </w:rPr>
        <w:t>dnia</w:t>
      </w:r>
      <w:r w:rsidR="00C5400E" w:rsidRPr="00435111">
        <w:rPr>
          <w:rFonts w:ascii="Arial" w:eastAsia="Lucida Sans Unicode" w:hAnsi="Arial" w:cs="Arial"/>
          <w:color w:val="0F243E" w:themeColor="text2" w:themeShade="80"/>
          <w:spacing w:val="-1"/>
          <w:kern w:val="1"/>
          <w:lang w:eastAsia="zh-CN"/>
        </w:rPr>
        <w:t xml:space="preserve"> </w:t>
      </w:r>
      <w:r w:rsidR="00EE248A" w:rsidRPr="00435111">
        <w:rPr>
          <w:rFonts w:ascii="Arial" w:eastAsia="Lucida Sans Unicode" w:hAnsi="Arial" w:cs="Arial"/>
          <w:b/>
          <w:color w:val="0F243E" w:themeColor="text2" w:themeShade="80"/>
          <w:spacing w:val="-1"/>
          <w:kern w:val="1"/>
          <w:lang w:eastAsia="zh-CN"/>
        </w:rPr>
        <w:t xml:space="preserve"> </w:t>
      </w:r>
      <w:r w:rsidR="004E65CB">
        <w:rPr>
          <w:rFonts w:ascii="Arial" w:eastAsia="Lucida Sans Unicode" w:hAnsi="Arial" w:cs="Arial"/>
          <w:b/>
          <w:color w:val="0F243E" w:themeColor="text2" w:themeShade="80"/>
          <w:spacing w:val="-1"/>
          <w:kern w:val="1"/>
          <w:lang w:eastAsia="zh-CN"/>
        </w:rPr>
        <w:t>22.06.</w:t>
      </w:r>
      <w:r w:rsidR="00957E49" w:rsidRPr="00435111">
        <w:rPr>
          <w:rFonts w:ascii="Arial" w:eastAsia="Lucida Sans Unicode" w:hAnsi="Arial" w:cs="Arial"/>
          <w:b/>
          <w:color w:val="0F243E" w:themeColor="text2" w:themeShade="80"/>
          <w:spacing w:val="-1"/>
          <w:kern w:val="1"/>
          <w:lang w:eastAsia="zh-CN"/>
        </w:rPr>
        <w:t>2022</w:t>
      </w:r>
      <w:r w:rsidR="00AB3E90" w:rsidRPr="00435111">
        <w:rPr>
          <w:rFonts w:ascii="Arial" w:eastAsia="Lucida Sans Unicode" w:hAnsi="Arial" w:cs="Arial"/>
          <w:b/>
          <w:color w:val="0F243E" w:themeColor="text2" w:themeShade="80"/>
          <w:spacing w:val="-1"/>
          <w:kern w:val="1"/>
          <w:lang w:eastAsia="zh-CN"/>
        </w:rPr>
        <w:t xml:space="preserve"> r.</w:t>
      </w:r>
    </w:p>
    <w:p w:rsidR="00741C86" w:rsidRPr="009A4A86" w:rsidRDefault="00741C86" w:rsidP="00CC434F">
      <w:pPr>
        <w:widowControl w:val="0"/>
        <w:numPr>
          <w:ilvl w:val="0"/>
          <w:numId w:val="9"/>
        </w:numPr>
        <w:tabs>
          <w:tab w:val="left" w:pos="369"/>
        </w:tabs>
        <w:spacing w:after="0"/>
        <w:ind w:right="109"/>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gdy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wybór</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najkorzystniejszej</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w:t>
      </w:r>
      <w:r w:rsidRPr="009A4A86">
        <w:rPr>
          <w:rFonts w:ascii="Arial" w:eastAsia="Lucida Sans Unicode" w:hAnsi="Arial" w:cs="Arial"/>
          <w:color w:val="0F243E" w:themeColor="text2" w:themeShade="80"/>
          <w:kern w:val="1"/>
          <w:lang w:eastAsia="zh-CN"/>
        </w:rPr>
        <w:t>minu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określonego</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SWZ,</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73"/>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zwraca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się</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jednokrotnie</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wyrażenie</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tego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wskazywany</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niego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okres,</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dłuższy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30</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dni.</w:t>
      </w:r>
    </w:p>
    <w:p w:rsidR="00741C86" w:rsidRPr="009A4A86" w:rsidRDefault="00741C86" w:rsidP="00CC434F">
      <w:pPr>
        <w:widowControl w:val="0"/>
        <w:numPr>
          <w:ilvl w:val="0"/>
          <w:numId w:val="9"/>
        </w:numPr>
        <w:tabs>
          <w:tab w:val="left" w:pos="369"/>
        </w:tabs>
        <w:spacing w:after="0"/>
        <w:ind w:right="11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którym</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2,</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wymaga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Wykonawcę</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pisemnego</w:t>
      </w:r>
      <w:r w:rsidRPr="009A4A86">
        <w:rPr>
          <w:rFonts w:ascii="Arial" w:eastAsia="Lucida Sans Unicode" w:hAnsi="Arial" w:cs="Arial"/>
          <w:color w:val="0F243E" w:themeColor="text2" w:themeShade="80"/>
          <w:spacing w:val="6"/>
          <w:kern w:val="1"/>
          <w:position w:val="8"/>
          <w:lang w:eastAsia="zh-CN"/>
        </w:rPr>
        <w:t xml:space="preserve"> </w:t>
      </w:r>
      <w:r w:rsidRPr="009A4A86">
        <w:rPr>
          <w:rFonts w:ascii="Arial" w:eastAsia="Lucida Sans Unicode" w:hAnsi="Arial" w:cs="Arial"/>
          <w:color w:val="0F243E" w:themeColor="text2" w:themeShade="80"/>
          <w:spacing w:val="-1"/>
          <w:kern w:val="1"/>
          <w:lang w:eastAsia="zh-CN"/>
        </w:rPr>
        <w:t>oświadczenia</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wyrażeniu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terminu związania ofertą.</w:t>
      </w:r>
    </w:p>
    <w:p w:rsidR="00741C86" w:rsidRPr="00EB6201" w:rsidRDefault="00741C86" w:rsidP="00741C86">
      <w:pPr>
        <w:widowControl w:val="0"/>
        <w:tabs>
          <w:tab w:val="left" w:pos="369"/>
        </w:tabs>
        <w:spacing w:after="0"/>
        <w:ind w:left="368" w:right="113"/>
        <w:jc w:val="both"/>
        <w:rPr>
          <w:rFonts w:ascii="Arial" w:eastAsia="Lucida Sans Unicode" w:hAnsi="Arial" w:cs="Arial"/>
          <w:color w:val="365F91" w:themeColor="accent1" w:themeShade="BF"/>
          <w:spacing w:val="-1"/>
          <w:kern w:val="1"/>
          <w:lang w:eastAsia="zh-CN"/>
        </w:rPr>
      </w:pPr>
    </w:p>
    <w:p w:rsidR="00741C86" w:rsidRPr="00EB6201" w:rsidRDefault="00741C86" w:rsidP="002934BF">
      <w:pPr>
        <w:widowControl w:val="0"/>
        <w:tabs>
          <w:tab w:val="left" w:pos="284"/>
        </w:tabs>
        <w:spacing w:after="0" w:line="240" w:lineRule="auto"/>
        <w:outlineLvl w:val="0"/>
        <w:rPr>
          <w:rFonts w:ascii="Arial" w:eastAsia="Times New Roman" w:hAnsi="Arial" w:cs="Arial"/>
          <w:b/>
          <w:bCs/>
          <w:color w:val="365F91" w:themeColor="accent1" w:themeShade="BF"/>
          <w:spacing w:val="-1"/>
          <w:lang w:eastAsia="pl-PL"/>
        </w:rPr>
      </w:pPr>
      <w:bookmarkStart w:id="9" w:name="_TOC_250007"/>
      <w:r w:rsidRPr="00EB6201">
        <w:rPr>
          <w:rFonts w:ascii="Arial" w:eastAsia="Times New Roman" w:hAnsi="Arial" w:cs="Arial"/>
          <w:b/>
          <w:bCs/>
          <w:color w:val="365F91" w:themeColor="accent1" w:themeShade="BF"/>
          <w:spacing w:val="-1"/>
          <w:lang w:eastAsia="pl-PL"/>
        </w:rPr>
        <w:t>ROZDZIAŁ X</w:t>
      </w:r>
      <w:r w:rsidR="00C936B1" w:rsidRPr="00EB6201">
        <w:rPr>
          <w:rFonts w:ascii="Arial" w:eastAsia="Times New Roman" w:hAnsi="Arial" w:cs="Arial"/>
          <w:b/>
          <w:bCs/>
          <w:color w:val="365F91" w:themeColor="accent1" w:themeShade="BF"/>
          <w:spacing w:val="-1"/>
          <w:lang w:eastAsia="pl-PL"/>
        </w:rPr>
        <w:t>V</w:t>
      </w:r>
      <w:r w:rsidRPr="00EB6201">
        <w:rPr>
          <w:rFonts w:ascii="Arial" w:eastAsia="Times New Roman" w:hAnsi="Arial" w:cs="Arial"/>
          <w:b/>
          <w:bCs/>
          <w:color w:val="365F91" w:themeColor="accent1" w:themeShade="BF"/>
          <w:spacing w:val="-1"/>
          <w:lang w:eastAsia="pl-PL"/>
        </w:rPr>
        <w:t>: OPIS</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SPOSOBU</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PRZYGOTOWANIA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OFERTY</w:t>
      </w:r>
      <w:bookmarkEnd w:id="9"/>
    </w:p>
    <w:p w:rsidR="0077635A" w:rsidRPr="00FD79ED" w:rsidRDefault="0077635A" w:rsidP="0005030D">
      <w:pPr>
        <w:numPr>
          <w:ilvl w:val="0"/>
          <w:numId w:val="26"/>
        </w:numPr>
        <w:autoSpaceDE w:val="0"/>
        <w:autoSpaceDN w:val="0"/>
        <w:adjustRightInd w:val="0"/>
        <w:spacing w:after="0"/>
        <w:ind w:left="284" w:hanging="284"/>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 xml:space="preserve">Wykonawca może złożyć tylko jedną ofertę. Złożenie większej ilości ofert przez jednego Wykonawcę spowoduje odrzucenie wszystkich ofert złożonych przez danego Wykonawcę. </w:t>
      </w:r>
    </w:p>
    <w:p w:rsidR="0077635A" w:rsidRPr="00FD79ED" w:rsidRDefault="0077635A" w:rsidP="0077635A">
      <w:pPr>
        <w:keepNext/>
        <w:keepLines/>
        <w:tabs>
          <w:tab w:val="left" w:pos="922"/>
        </w:tabs>
        <w:spacing w:after="0"/>
        <w:ind w:left="284" w:right="40" w:hanging="284"/>
        <w:jc w:val="both"/>
        <w:outlineLvl w:val="1"/>
        <w:rPr>
          <w:rFonts w:ascii="Arial" w:eastAsia="Calibri" w:hAnsi="Arial" w:cs="Arial"/>
          <w:b/>
          <w:bCs/>
          <w:color w:val="0F243E" w:themeColor="text2" w:themeShade="80"/>
          <w:lang w:eastAsia="pl-PL"/>
        </w:rPr>
      </w:pPr>
      <w:r w:rsidRPr="00FD79ED">
        <w:rPr>
          <w:rFonts w:ascii="Arial" w:eastAsia="Calibri" w:hAnsi="Arial" w:cs="Arial"/>
          <w:bCs/>
          <w:color w:val="0F243E" w:themeColor="text2" w:themeShade="80"/>
          <w:lang w:eastAsia="pl-PL"/>
        </w:rPr>
        <w:t>2.</w:t>
      </w:r>
      <w:bookmarkStart w:id="10" w:name="bookmark30"/>
      <w:r w:rsidRPr="00FD79ED">
        <w:rPr>
          <w:rFonts w:ascii="Arial" w:eastAsia="Calibri" w:hAnsi="Arial" w:cs="Arial"/>
          <w:b/>
          <w:bCs/>
          <w:color w:val="0F243E" w:themeColor="text2" w:themeShade="80"/>
          <w:shd w:val="clear" w:color="auto" w:fill="FFFFFF"/>
          <w:lang w:eastAsia="pl-PL"/>
        </w:rPr>
        <w:t xml:space="preserve"> Oferta musi być sporządzona pod rygorem nieważności, w postaci elektronicznej</w:t>
      </w:r>
      <w:r w:rsidR="0069095C" w:rsidRPr="00FD79ED">
        <w:rPr>
          <w:rFonts w:ascii="Arial" w:eastAsia="Calibri" w:hAnsi="Arial" w:cs="Arial"/>
          <w:b/>
          <w:bCs/>
          <w:noProof/>
          <w:color w:val="0F243E" w:themeColor="text2" w:themeShade="80"/>
          <w:shd w:val="clear" w:color="auto" w:fill="FFFFFF"/>
          <w:lang w:eastAsia="pl-PL"/>
        </w:rPr>
        <w:t>.</w:t>
      </w:r>
      <w:bookmarkEnd w:id="10"/>
      <w:r w:rsidR="0069095C" w:rsidRPr="00FD79ED">
        <w:rPr>
          <w:rFonts w:ascii="Arial" w:eastAsia="Calibri" w:hAnsi="Arial" w:cs="Arial"/>
          <w:b/>
          <w:bCs/>
          <w:color w:val="0F243E" w:themeColor="text2" w:themeShade="80"/>
          <w:shd w:val="clear" w:color="auto" w:fill="FFFFFF"/>
          <w:lang w:eastAsia="pl-PL"/>
        </w:rPr>
        <w:t xml:space="preserve"> </w:t>
      </w:r>
    </w:p>
    <w:p w:rsidR="0077635A" w:rsidRPr="00FD79ED" w:rsidRDefault="0077635A" w:rsidP="0005030D">
      <w:pPr>
        <w:numPr>
          <w:ilvl w:val="3"/>
          <w:numId w:val="25"/>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Treść oferty musi być zgodna z treścią SWZ</w:t>
      </w:r>
      <w:bookmarkStart w:id="11" w:name="bookmark31"/>
    </w:p>
    <w:p w:rsidR="0077635A" w:rsidRPr="00FD79ED" w:rsidRDefault="0077635A" w:rsidP="0005030D">
      <w:pPr>
        <w:numPr>
          <w:ilvl w:val="3"/>
          <w:numId w:val="25"/>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b/>
          <w:bCs/>
          <w:color w:val="0F243E" w:themeColor="text2" w:themeShade="80"/>
          <w:shd w:val="clear" w:color="auto" w:fill="FFFFFF"/>
          <w:lang w:eastAsia="pl-PL"/>
        </w:rPr>
        <w:t>Ofertę należy złożyć za pośrednictwem</w:t>
      </w:r>
      <w:r w:rsidRPr="00FD79ED">
        <w:rPr>
          <w:rFonts w:ascii="Arial" w:eastAsia="Calibri" w:hAnsi="Arial" w:cs="Arial"/>
          <w:color w:val="0F243E" w:themeColor="text2" w:themeShade="80"/>
          <w:lang w:eastAsia="pl-PL"/>
        </w:rPr>
        <w:t xml:space="preserve"> </w:t>
      </w:r>
      <w:r w:rsidRPr="00FD79ED">
        <w:rPr>
          <w:rFonts w:ascii="Arial" w:eastAsia="Calibri" w:hAnsi="Arial" w:cs="Arial"/>
          <w:b/>
          <w:bCs/>
          <w:color w:val="0F243E" w:themeColor="text2" w:themeShade="80"/>
          <w:shd w:val="clear" w:color="auto" w:fill="FFFFFF"/>
          <w:lang w:eastAsia="pl-PL"/>
        </w:rPr>
        <w:t>Formularza</w:t>
      </w:r>
      <w:r w:rsidRPr="00FD79ED">
        <w:rPr>
          <w:rFonts w:ascii="Arial" w:eastAsia="Calibri" w:hAnsi="Arial" w:cs="Arial"/>
          <w:color w:val="0F243E" w:themeColor="text2" w:themeShade="80"/>
          <w:shd w:val="clear" w:color="auto" w:fill="FFFFFF"/>
          <w:lang w:eastAsia="pl-PL"/>
        </w:rPr>
        <w:t xml:space="preserve"> do złożenia, zmiany, wycofania</w:t>
      </w:r>
      <w:r w:rsidRPr="00FD79ED">
        <w:rPr>
          <w:rFonts w:ascii="Arial" w:eastAsia="Calibri" w:hAnsi="Arial" w:cs="Arial"/>
          <w:noProof/>
          <w:color w:val="0F243E" w:themeColor="text2" w:themeShade="80"/>
          <w:shd w:val="clear" w:color="auto" w:fill="FFFFFF"/>
          <w:lang w:eastAsia="pl-PL"/>
        </w:rPr>
        <w:t xml:space="preserve"> </w:t>
      </w:r>
      <w:r w:rsidR="00F07F34">
        <w:rPr>
          <w:rFonts w:ascii="Arial" w:eastAsia="Calibri" w:hAnsi="Arial" w:cs="Arial"/>
          <w:color w:val="0F243E" w:themeColor="text2" w:themeShade="80"/>
          <w:shd w:val="clear" w:color="auto" w:fill="FFFFFF"/>
          <w:lang w:eastAsia="pl-PL"/>
        </w:rPr>
        <w:t>oferty lub wniosku, dostępnego</w:t>
      </w:r>
      <w:r w:rsidRPr="00FD79ED">
        <w:rPr>
          <w:rFonts w:ascii="Arial" w:eastAsia="Calibri" w:hAnsi="Arial" w:cs="Arial"/>
          <w:color w:val="0F243E" w:themeColor="text2" w:themeShade="80"/>
          <w:shd w:val="clear" w:color="auto" w:fill="FFFFFF"/>
          <w:lang w:eastAsia="pl-PL"/>
        </w:rPr>
        <w:t xml:space="preserve"> na </w:t>
      </w:r>
      <w:proofErr w:type="spellStart"/>
      <w:r w:rsidRPr="00FD79ED">
        <w:rPr>
          <w:rFonts w:ascii="Arial" w:eastAsia="Calibri" w:hAnsi="Arial" w:cs="Arial"/>
          <w:color w:val="0F243E" w:themeColor="text2" w:themeShade="80"/>
          <w:shd w:val="clear" w:color="auto" w:fill="FFFFFF"/>
          <w:lang w:eastAsia="pl-PL"/>
        </w:rPr>
        <w:t>miniPortalu</w:t>
      </w:r>
      <w:bookmarkEnd w:id="11"/>
      <w:proofErr w:type="spellEnd"/>
      <w:r w:rsidR="00503282">
        <w:rPr>
          <w:rFonts w:ascii="Arial" w:eastAsia="Calibri" w:hAnsi="Arial" w:cs="Arial"/>
          <w:color w:val="0F243E" w:themeColor="text2" w:themeShade="80"/>
          <w:shd w:val="clear" w:color="auto" w:fill="FFFFFF"/>
          <w:lang w:eastAsia="pl-PL"/>
        </w:rPr>
        <w:t xml:space="preserve"> </w:t>
      </w:r>
      <w:r w:rsidR="00503282">
        <w:rPr>
          <w:rStyle w:val="Heading23"/>
          <w:b w:val="0"/>
          <w:bCs w:val="0"/>
          <w:color w:val="0F243E"/>
          <w:sz w:val="22"/>
          <w:szCs w:val="22"/>
        </w:rPr>
        <w:t xml:space="preserve">na adres skrzynki </w:t>
      </w:r>
      <w:proofErr w:type="spellStart"/>
      <w:r w:rsidR="00503282" w:rsidRPr="002555EE">
        <w:rPr>
          <w:rStyle w:val="Heading23"/>
          <w:bCs w:val="0"/>
          <w:color w:val="0F243E"/>
          <w:sz w:val="22"/>
          <w:szCs w:val="22"/>
        </w:rPr>
        <w:t>Epuap</w:t>
      </w:r>
      <w:proofErr w:type="spellEnd"/>
      <w:r w:rsidR="00503282">
        <w:rPr>
          <w:rStyle w:val="Heading23"/>
          <w:bCs w:val="0"/>
          <w:color w:val="0F243E"/>
          <w:sz w:val="22"/>
          <w:szCs w:val="22"/>
        </w:rPr>
        <w:t xml:space="preserve"> /</w:t>
      </w:r>
      <w:proofErr w:type="spellStart"/>
      <w:r w:rsidR="00503282">
        <w:rPr>
          <w:rStyle w:val="Heading23"/>
          <w:bCs w:val="0"/>
          <w:color w:val="0F243E"/>
          <w:sz w:val="22"/>
          <w:szCs w:val="22"/>
        </w:rPr>
        <w:t>rdos_gdansk</w:t>
      </w:r>
      <w:proofErr w:type="spellEnd"/>
      <w:r w:rsidR="00503282">
        <w:rPr>
          <w:rStyle w:val="Heading23"/>
          <w:bCs w:val="0"/>
          <w:color w:val="0F243E"/>
          <w:sz w:val="22"/>
          <w:szCs w:val="22"/>
        </w:rPr>
        <w:t>/</w:t>
      </w:r>
      <w:proofErr w:type="spellStart"/>
      <w:r w:rsidR="00503282">
        <w:rPr>
          <w:rStyle w:val="Heading23"/>
          <w:bCs w:val="0"/>
          <w:color w:val="0F243E"/>
          <w:sz w:val="22"/>
          <w:szCs w:val="22"/>
        </w:rPr>
        <w:t>skrytkaESP</w:t>
      </w:r>
      <w:proofErr w:type="spellEnd"/>
      <w:r w:rsidR="00503282">
        <w:rPr>
          <w:rStyle w:val="Heading23"/>
          <w:b w:val="0"/>
          <w:bCs w:val="0"/>
          <w:color w:val="0F243E"/>
          <w:sz w:val="22"/>
          <w:szCs w:val="22"/>
        </w:rPr>
        <w:t>.</w:t>
      </w:r>
    </w:p>
    <w:p w:rsidR="0077635A" w:rsidRPr="00FD79ED" w:rsidRDefault="0077635A" w:rsidP="0005030D">
      <w:pPr>
        <w:numPr>
          <w:ilvl w:val="3"/>
          <w:numId w:val="25"/>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Oferta</w:t>
      </w:r>
      <w:r w:rsidR="002F0D23" w:rsidRPr="00FD79ED">
        <w:rPr>
          <w:rFonts w:ascii="Arial" w:eastAsia="Calibri" w:hAnsi="Arial" w:cs="Arial"/>
          <w:color w:val="0F243E" w:themeColor="text2" w:themeShade="80"/>
          <w:lang w:eastAsia="pl-PL"/>
        </w:rPr>
        <w:t xml:space="preserve"> </w:t>
      </w:r>
      <w:r w:rsidR="00C95A21" w:rsidRPr="00FD79ED">
        <w:rPr>
          <w:rFonts w:ascii="Arial" w:eastAsia="Calibri" w:hAnsi="Arial" w:cs="Arial"/>
          <w:color w:val="0F243E" w:themeColor="text2" w:themeShade="80"/>
          <w:lang w:eastAsia="pl-PL"/>
        </w:rPr>
        <w:t xml:space="preserve">wraz ze wszystkimi załącznikami </w:t>
      </w:r>
      <w:r w:rsidRPr="00FD79ED">
        <w:rPr>
          <w:rFonts w:ascii="Arial" w:eastAsia="Calibri" w:hAnsi="Arial" w:cs="Arial"/>
          <w:color w:val="0F243E" w:themeColor="text2" w:themeShade="80"/>
          <w:lang w:eastAsia="pl-PL"/>
        </w:rPr>
        <w:t>musi być podpisana</w:t>
      </w:r>
      <w:r w:rsidRPr="00FD79ED">
        <w:rPr>
          <w:rFonts w:ascii="Arial" w:eastAsia="Calibri" w:hAnsi="Arial" w:cs="Arial"/>
          <w:b/>
          <w:bCs/>
          <w:color w:val="0F243E" w:themeColor="text2" w:themeShade="80"/>
          <w:shd w:val="clear" w:color="auto" w:fill="FFFFFF"/>
          <w:lang w:eastAsia="pl-PL"/>
        </w:rPr>
        <w:t xml:space="preserve"> kwalifikowanym podpisem elektronicznym</w:t>
      </w:r>
      <w:r w:rsidR="0069095C" w:rsidRPr="00FD79ED">
        <w:rPr>
          <w:rFonts w:ascii="Arial" w:eastAsia="Calibri" w:hAnsi="Arial" w:cs="Arial"/>
          <w:b/>
          <w:bCs/>
          <w:color w:val="0F243E" w:themeColor="text2" w:themeShade="80"/>
          <w:shd w:val="clear" w:color="auto" w:fill="FFFFFF"/>
          <w:lang w:eastAsia="pl-PL"/>
        </w:rPr>
        <w:t xml:space="preserve"> lub podpisem zaufanym lub podpisem osobistym</w:t>
      </w:r>
      <w:r w:rsidRPr="00FD79ED">
        <w:rPr>
          <w:rFonts w:ascii="Arial" w:eastAsia="Calibri" w:hAnsi="Arial" w:cs="Arial"/>
          <w:color w:val="0F243E" w:themeColor="text2" w:themeShade="80"/>
          <w:lang w:eastAsia="pl-PL"/>
        </w:rPr>
        <w:t xml:space="preserve"> przez Wykonawcę, tj. osobę (osoby) reprezentującą Wykonawcę, zgodnie z zasadami reprezentacji wskazanymi we właściwym rejestrze lub osobę (osoby) upoważnioną do reprezentowania Wykonawcy.</w:t>
      </w:r>
    </w:p>
    <w:p w:rsidR="004533E1" w:rsidRPr="004533E1" w:rsidRDefault="0077635A" w:rsidP="0005030D">
      <w:pPr>
        <w:pStyle w:val="Tekstpodstawowy"/>
        <w:widowControl/>
        <w:numPr>
          <w:ilvl w:val="3"/>
          <w:numId w:val="25"/>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 xml:space="preserve">Jeżeli osoba/osoby podpisująca/podpisujące ofertę (reprezentująca/reprezentujące Wykonawcę lub Wykonawców występujących wspólnie) działa/działają na podstawie </w:t>
      </w:r>
    </w:p>
    <w:p w:rsidR="0077635A" w:rsidRPr="00FD79ED" w:rsidRDefault="0077635A" w:rsidP="004533E1">
      <w:pPr>
        <w:pStyle w:val="Tekstpodstawowy"/>
        <w:widowControl/>
        <w:tabs>
          <w:tab w:val="left" w:pos="567"/>
        </w:tabs>
        <w:suppressAutoHyphens w:val="0"/>
        <w:spacing w:after="0" w:line="276" w:lineRule="auto"/>
        <w:ind w:left="567"/>
        <w:jc w:val="both"/>
        <w:rPr>
          <w:rStyle w:val="BodytextBold10"/>
          <w:b w:val="0"/>
          <w:bCs w:val="0"/>
          <w:color w:val="0F243E" w:themeColor="text2" w:themeShade="80"/>
          <w:sz w:val="22"/>
          <w:szCs w:val="22"/>
        </w:rPr>
      </w:pPr>
      <w:r w:rsidRPr="00FD79ED">
        <w:rPr>
          <w:rFonts w:ascii="Arial" w:hAnsi="Arial" w:cs="Arial"/>
          <w:color w:val="0F243E" w:themeColor="text2" w:themeShade="80"/>
          <w:sz w:val="22"/>
          <w:szCs w:val="22"/>
        </w:rPr>
        <w:t>pełnomocnictwa, pełnomocnictwo musi być podpisane przez osoby uprawnione do reprezentacji Wykonawcy.</w:t>
      </w:r>
      <w:r w:rsidRPr="00FD79ED">
        <w:rPr>
          <w:rStyle w:val="BodytextBold11"/>
          <w:color w:val="0F243E" w:themeColor="text2" w:themeShade="80"/>
          <w:sz w:val="22"/>
          <w:szCs w:val="22"/>
        </w:rPr>
        <w:t xml:space="preserve"> </w:t>
      </w:r>
      <w:r w:rsidRPr="00FD79ED">
        <w:rPr>
          <w:rStyle w:val="BodytextBold10"/>
          <w:color w:val="0F243E" w:themeColor="text2" w:themeShade="80"/>
          <w:sz w:val="22"/>
          <w:szCs w:val="22"/>
        </w:rPr>
        <w:t>Pełnomocnictwo do</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złożenia oferty musi być udzielone pod rygorem nieważności w postaci</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elektronicznej i opatrzonej kwalifikowanym podpisem elektronicznym.</w:t>
      </w:r>
    </w:p>
    <w:p w:rsidR="0077635A" w:rsidRPr="00FD79ED" w:rsidRDefault="0077635A" w:rsidP="0005030D">
      <w:pPr>
        <w:pStyle w:val="Tekstpodstawowy"/>
        <w:widowControl/>
        <w:numPr>
          <w:ilvl w:val="3"/>
          <w:numId w:val="25"/>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Oferta wraz z załącznikami musi być sporządzona w języku polskim w formacie danych: .pdf, .</w:t>
      </w:r>
      <w:proofErr w:type="spellStart"/>
      <w:r w:rsidRPr="00FD79ED">
        <w:rPr>
          <w:rFonts w:ascii="Arial" w:hAnsi="Arial" w:cs="Arial"/>
          <w:color w:val="0F243E" w:themeColor="text2" w:themeShade="80"/>
          <w:sz w:val="22"/>
          <w:szCs w:val="22"/>
        </w:rPr>
        <w:t>doc</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docx</w:t>
      </w:r>
      <w:proofErr w:type="spellEnd"/>
      <w:r w:rsidRPr="00FD79ED">
        <w:rPr>
          <w:rFonts w:ascii="Arial" w:hAnsi="Arial" w:cs="Arial"/>
          <w:color w:val="0F243E" w:themeColor="text2" w:themeShade="80"/>
          <w:sz w:val="22"/>
          <w:szCs w:val="22"/>
        </w:rPr>
        <w:t>, .rtf,.</w:t>
      </w:r>
      <w:proofErr w:type="spellStart"/>
      <w:r w:rsidRPr="00FD79ED">
        <w:rPr>
          <w:rFonts w:ascii="Arial" w:hAnsi="Arial" w:cs="Arial"/>
          <w:color w:val="0F243E" w:themeColor="text2" w:themeShade="80"/>
          <w:sz w:val="22"/>
          <w:szCs w:val="22"/>
        </w:rPr>
        <w:t>xps</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odt</w:t>
      </w:r>
      <w:proofErr w:type="spellEnd"/>
      <w:r w:rsidRPr="00FD79ED">
        <w:rPr>
          <w:rFonts w:ascii="Arial" w:hAnsi="Arial" w:cs="Arial"/>
          <w:color w:val="0F243E" w:themeColor="text2" w:themeShade="80"/>
          <w:sz w:val="22"/>
          <w:szCs w:val="22"/>
        </w:rPr>
        <w:t>.</w:t>
      </w:r>
    </w:p>
    <w:p w:rsidR="00741C86" w:rsidRPr="00FD79ED" w:rsidRDefault="0077635A" w:rsidP="0005030D">
      <w:pPr>
        <w:pStyle w:val="Tekstpodstawowy"/>
        <w:widowControl/>
        <w:numPr>
          <w:ilvl w:val="3"/>
          <w:numId w:val="25"/>
        </w:numPr>
        <w:tabs>
          <w:tab w:val="left" w:pos="567"/>
        </w:tabs>
        <w:suppressAutoHyphens w:val="0"/>
        <w:spacing w:after="0" w:line="276" w:lineRule="auto"/>
        <w:ind w:left="567" w:hanging="283"/>
        <w:jc w:val="both"/>
        <w:rPr>
          <w:rFonts w:ascii="Arial" w:hAnsi="Arial" w:cs="Arial"/>
          <w:color w:val="0F243E" w:themeColor="text2" w:themeShade="80"/>
          <w:sz w:val="22"/>
          <w:szCs w:val="22"/>
        </w:rPr>
      </w:pPr>
      <w:r w:rsidRPr="00FD79ED">
        <w:rPr>
          <w:rFonts w:ascii="Arial" w:hAnsi="Arial" w:cs="Arial"/>
          <w:color w:val="0F243E" w:themeColor="text2" w:themeShade="80"/>
          <w:sz w:val="22"/>
          <w:szCs w:val="22"/>
        </w:rPr>
        <w:t>Wykonawca ponosi wszelkie koszty związane z przygotowaniem i złożeniem oferty.</w:t>
      </w:r>
    </w:p>
    <w:p w:rsidR="00503282" w:rsidRPr="00503282" w:rsidRDefault="00503282" w:rsidP="0005030D">
      <w:pPr>
        <w:pStyle w:val="Tekstpodstawowy"/>
        <w:widowControl/>
        <w:numPr>
          <w:ilvl w:val="3"/>
          <w:numId w:val="25"/>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Dokumenty lub oświadczenia, o których mowa w rozporządzeniu Ministra Rozwoju z dnia 23 grudnia 2020 r. w</w:t>
      </w:r>
      <w:r w:rsidRPr="00503282">
        <w:rPr>
          <w:rStyle w:val="BodytextItalic3"/>
          <w:color w:val="0F243E"/>
          <w:sz w:val="22"/>
          <w:szCs w:val="22"/>
        </w:rPr>
        <w:t xml:space="preserve"> </w:t>
      </w:r>
      <w:r w:rsidRPr="00503282">
        <w:rPr>
          <w:rStyle w:val="BodytextItalic3"/>
          <w:i w:val="0"/>
          <w:iCs w:val="0"/>
          <w:color w:val="0F243E"/>
          <w:sz w:val="22"/>
          <w:szCs w:val="22"/>
        </w:rPr>
        <w:t>sprawie rodzajów dokumentów, jakich może żądać zamawiający od wykonawcy w postępowaniu o udzielenie zamówienia</w:t>
      </w:r>
      <w:r w:rsidRPr="00503282">
        <w:rPr>
          <w:rFonts w:ascii="Arial" w:hAnsi="Arial" w:cs="Arial"/>
          <w:i/>
          <w:iCs/>
          <w:color w:val="0F243E"/>
          <w:sz w:val="22"/>
          <w:szCs w:val="22"/>
        </w:rPr>
        <w:t xml:space="preserve"> </w:t>
      </w:r>
      <w:r w:rsidRPr="00503282">
        <w:rPr>
          <w:rFonts w:ascii="Arial" w:hAnsi="Arial" w:cs="Arial"/>
          <w:color w:val="0F243E"/>
          <w:sz w:val="22"/>
          <w:szCs w:val="22"/>
        </w:rPr>
        <w:t xml:space="preserve">(Dz. U. z 2020r. poz. 2415), wymienione w rozdziale </w:t>
      </w:r>
      <w:r>
        <w:rPr>
          <w:rFonts w:ascii="Arial" w:hAnsi="Arial" w:cs="Arial"/>
          <w:color w:val="0F243E"/>
          <w:sz w:val="22"/>
          <w:szCs w:val="22"/>
          <w:lang w:val="pl-PL"/>
        </w:rPr>
        <w:t>IX</w:t>
      </w:r>
      <w:r w:rsidRPr="00503282">
        <w:rPr>
          <w:rFonts w:ascii="Arial" w:hAnsi="Arial" w:cs="Arial"/>
          <w:color w:val="0F243E"/>
          <w:sz w:val="22"/>
          <w:szCs w:val="22"/>
        </w:rPr>
        <w:t xml:space="preserve"> niniejszej SWZ należy złożyć</w:t>
      </w:r>
      <w:r w:rsidRPr="00503282">
        <w:rPr>
          <w:rStyle w:val="BodytextBold11"/>
          <w:color w:val="0F243E"/>
          <w:sz w:val="22"/>
          <w:szCs w:val="22"/>
        </w:rPr>
        <w:t xml:space="preserve"> </w:t>
      </w:r>
      <w:r w:rsidRPr="00503282">
        <w:rPr>
          <w:rStyle w:val="BodytextBold10"/>
          <w:color w:val="0F243E"/>
          <w:sz w:val="22"/>
          <w:szCs w:val="22"/>
        </w:rPr>
        <w:t xml:space="preserve">w oryginale </w:t>
      </w:r>
      <w:r w:rsidRPr="00503282">
        <w:rPr>
          <w:rStyle w:val="BodytextBold10"/>
          <w:color w:val="0F243E"/>
          <w:sz w:val="22"/>
          <w:szCs w:val="22"/>
        </w:rPr>
        <w:br/>
        <w:t>w postaci</w:t>
      </w:r>
      <w:r w:rsidRPr="00503282">
        <w:rPr>
          <w:rStyle w:val="BodytextBold9"/>
          <w:color w:val="0F243E"/>
          <w:sz w:val="22"/>
          <w:szCs w:val="22"/>
        </w:rPr>
        <w:t xml:space="preserve"> </w:t>
      </w:r>
      <w:r w:rsidRPr="00503282">
        <w:rPr>
          <w:rStyle w:val="BodytextBold10"/>
          <w:color w:val="0F243E"/>
          <w:sz w:val="22"/>
          <w:szCs w:val="22"/>
        </w:rPr>
        <w:t>dokumentu elektronicznego lub w elektronicznej kopii dokumentu lub oświadczenia</w:t>
      </w:r>
      <w:r w:rsidRPr="00503282">
        <w:rPr>
          <w:rStyle w:val="BodytextBold9"/>
          <w:color w:val="0F243E"/>
          <w:sz w:val="22"/>
          <w:szCs w:val="22"/>
        </w:rPr>
        <w:t xml:space="preserve"> </w:t>
      </w:r>
      <w:r w:rsidRPr="00503282">
        <w:rPr>
          <w:rStyle w:val="BodytextBold10"/>
          <w:color w:val="0F243E"/>
          <w:sz w:val="22"/>
          <w:szCs w:val="22"/>
        </w:rPr>
        <w:t>poświadczonej za zgodność z oryginałem.</w:t>
      </w:r>
      <w:r w:rsidRPr="00503282">
        <w:rPr>
          <w:rFonts w:ascii="Arial" w:hAnsi="Arial" w:cs="Arial"/>
          <w:color w:val="0F243E"/>
          <w:sz w:val="22"/>
          <w:szCs w:val="22"/>
        </w:rPr>
        <w:t xml:space="preserve"> Poświadczenia za zgodność z oryginałem dokonuje odpowiednio wykonawca, podmiot, na którego zdolnościach lub sytuacji polega wykonawca albo wykonawcy wspólnie ubiegający się o udzielenie zamówienia publicznego, w zakresie dokumentów lub oświadczeń, które każdego z nich dotyczą. Poświadczenie za zgodność z oryginałem elektronicznej kopii dokumentu lub oświadczenia, o której powyżej, następuje przy użyciu kwalifikowanego podpisu elektronicznego. </w:t>
      </w:r>
      <w:bookmarkStart w:id="12" w:name="bookmark32"/>
      <w:r w:rsidRPr="00503282">
        <w:rPr>
          <w:rFonts w:ascii="Arial" w:hAnsi="Arial" w:cs="Arial"/>
          <w:color w:val="0F243E"/>
          <w:sz w:val="22"/>
          <w:szCs w:val="22"/>
        </w:rPr>
        <w:t xml:space="preserve"> </w:t>
      </w:r>
    </w:p>
    <w:p w:rsidR="00503282" w:rsidRPr="00503282" w:rsidRDefault="00503282" w:rsidP="0005030D">
      <w:pPr>
        <w:pStyle w:val="Tekstpodstawowy"/>
        <w:widowControl/>
        <w:numPr>
          <w:ilvl w:val="3"/>
          <w:numId w:val="25"/>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Oferta musi zawierać:</w:t>
      </w:r>
      <w:bookmarkEnd w:id="12"/>
    </w:p>
    <w:p w:rsidR="00503282" w:rsidRPr="00901A08" w:rsidRDefault="00503282" w:rsidP="0005030D">
      <w:pPr>
        <w:pStyle w:val="Tekstpodstawowy"/>
        <w:widowControl/>
        <w:numPr>
          <w:ilvl w:val="4"/>
          <w:numId w:val="25"/>
        </w:numPr>
        <w:tabs>
          <w:tab w:val="left" w:pos="851"/>
        </w:tabs>
        <w:suppressAutoHyphens w:val="0"/>
        <w:spacing w:after="0" w:line="276" w:lineRule="auto"/>
        <w:ind w:left="851" w:right="40" w:hanging="284"/>
        <w:jc w:val="both"/>
        <w:rPr>
          <w:color w:val="548DD4" w:themeColor="text2" w:themeTint="99"/>
          <w:sz w:val="22"/>
          <w:szCs w:val="22"/>
        </w:rPr>
      </w:pPr>
      <w:r w:rsidRPr="00901A08">
        <w:rPr>
          <w:rStyle w:val="BodytextBold8"/>
          <w:color w:val="365F91" w:themeColor="accent1" w:themeShade="BF"/>
          <w:sz w:val="22"/>
          <w:szCs w:val="22"/>
        </w:rPr>
        <w:t>Formularz Ofertowy</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sporządzony i wypełniony według wzoru stanowiącego</w:t>
      </w:r>
      <w:r w:rsidRPr="00901A08">
        <w:rPr>
          <w:color w:val="0F243E"/>
          <w:sz w:val="22"/>
          <w:szCs w:val="22"/>
        </w:rPr>
        <w:t xml:space="preserve"> </w:t>
      </w:r>
      <w:r w:rsidRPr="00862C0E">
        <w:rPr>
          <w:rStyle w:val="BodytextBold8"/>
          <w:color w:val="0F243E"/>
          <w:sz w:val="22"/>
          <w:szCs w:val="22"/>
        </w:rPr>
        <w:t>Załącznik nr 2</w:t>
      </w:r>
      <w:r w:rsidRPr="00901A08">
        <w:rPr>
          <w:rFonts w:ascii="Arial" w:hAnsi="Arial" w:cs="Arial"/>
          <w:color w:val="0F243E"/>
          <w:sz w:val="22"/>
          <w:szCs w:val="22"/>
        </w:rPr>
        <w:t xml:space="preserve"> do SWZ,</w:t>
      </w:r>
    </w:p>
    <w:p w:rsidR="00C13A16" w:rsidRPr="00901A08" w:rsidRDefault="00503282" w:rsidP="0005030D">
      <w:pPr>
        <w:pStyle w:val="Tekstpodstawowy"/>
        <w:widowControl/>
        <w:numPr>
          <w:ilvl w:val="4"/>
          <w:numId w:val="25"/>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pacing w:val="-1"/>
          <w:sz w:val="22"/>
          <w:szCs w:val="22"/>
        </w:rPr>
        <w:t>Oświadczenie</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Wykonawcy</w:t>
      </w:r>
      <w:r w:rsidRPr="00901A08">
        <w:rPr>
          <w:rFonts w:ascii="Arial" w:hAnsi="Arial" w:cs="Arial"/>
          <w:b/>
          <w:color w:val="365F91" w:themeColor="accent1" w:themeShade="BF"/>
          <w:spacing w:val="1"/>
          <w:sz w:val="22"/>
          <w:szCs w:val="22"/>
        </w:rPr>
        <w:t xml:space="preserve"> </w:t>
      </w:r>
      <w:r w:rsidRPr="00901A08">
        <w:rPr>
          <w:rFonts w:ascii="Arial" w:hAnsi="Arial" w:cs="Arial"/>
          <w:b/>
          <w:color w:val="365F91" w:themeColor="accent1" w:themeShade="BF"/>
          <w:sz w:val="22"/>
          <w:szCs w:val="22"/>
        </w:rPr>
        <w:t>o</w:t>
      </w:r>
      <w:r w:rsidRPr="00901A08">
        <w:rPr>
          <w:rFonts w:ascii="Arial" w:hAnsi="Arial" w:cs="Arial"/>
          <w:b/>
          <w:color w:val="365F91" w:themeColor="accent1" w:themeShade="BF"/>
          <w:spacing w:val="5"/>
          <w:sz w:val="22"/>
          <w:szCs w:val="22"/>
        </w:rPr>
        <w:t xml:space="preserve"> </w:t>
      </w:r>
      <w:r w:rsidRPr="00901A08">
        <w:rPr>
          <w:rFonts w:ascii="Arial" w:hAnsi="Arial" w:cs="Arial"/>
          <w:b/>
          <w:color w:val="365F91" w:themeColor="accent1" w:themeShade="BF"/>
          <w:spacing w:val="-1"/>
          <w:sz w:val="22"/>
          <w:szCs w:val="22"/>
        </w:rPr>
        <w:t>niepodleganiu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pacing w:val="-1"/>
          <w:sz w:val="22"/>
          <w:szCs w:val="22"/>
        </w:rPr>
        <w:t>wykluczeniu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z</w:t>
      </w:r>
      <w:r w:rsidRPr="00901A08">
        <w:rPr>
          <w:rFonts w:ascii="Arial" w:hAnsi="Arial" w:cs="Arial"/>
          <w:b/>
          <w:color w:val="365F91" w:themeColor="accent1" w:themeShade="BF"/>
          <w:spacing w:val="3"/>
          <w:sz w:val="22"/>
          <w:szCs w:val="22"/>
        </w:rPr>
        <w:t xml:space="preserve"> </w:t>
      </w:r>
      <w:r w:rsidRPr="00901A08">
        <w:rPr>
          <w:rFonts w:ascii="Arial" w:hAnsi="Arial" w:cs="Arial"/>
          <w:b/>
          <w:color w:val="365F91" w:themeColor="accent1" w:themeShade="BF"/>
          <w:spacing w:val="-1"/>
          <w:sz w:val="22"/>
          <w:szCs w:val="22"/>
        </w:rPr>
        <w:t>postępowania</w:t>
      </w:r>
      <w:r w:rsidRPr="00901A08">
        <w:rPr>
          <w:rFonts w:ascii="Arial" w:hAnsi="Arial" w:cs="Arial"/>
          <w:color w:val="365F91" w:themeColor="accent1" w:themeShade="BF"/>
          <w:spacing w:val="4"/>
          <w:sz w:val="22"/>
          <w:szCs w:val="22"/>
        </w:rPr>
        <w:t xml:space="preserve"> </w:t>
      </w:r>
      <w:r w:rsidRPr="00901A08">
        <w:rPr>
          <w:rFonts w:ascii="Arial" w:hAnsi="Arial" w:cs="Arial"/>
          <w:color w:val="0F243E" w:themeColor="text2" w:themeShade="80"/>
          <w:sz w:val="22"/>
          <w:szCs w:val="22"/>
        </w:rPr>
        <w:t>-</w:t>
      </w:r>
      <w:r w:rsidRPr="00901A08">
        <w:rPr>
          <w:rFonts w:ascii="Arial" w:hAnsi="Arial" w:cs="Arial"/>
          <w:color w:val="0F243E" w:themeColor="text2" w:themeShade="80"/>
          <w:spacing w:val="11"/>
          <w:sz w:val="22"/>
          <w:szCs w:val="22"/>
        </w:rPr>
        <w:t xml:space="preserve"> </w:t>
      </w:r>
      <w:r w:rsidRPr="00901A08">
        <w:rPr>
          <w:rFonts w:ascii="Arial" w:hAnsi="Arial" w:cs="Arial"/>
          <w:color w:val="0F243E" w:themeColor="text2" w:themeShade="80"/>
          <w:spacing w:val="-1"/>
          <w:sz w:val="22"/>
          <w:szCs w:val="22"/>
        </w:rPr>
        <w:t>wzór</w:t>
      </w:r>
      <w:r w:rsidRPr="00901A08">
        <w:rPr>
          <w:rFonts w:ascii="Arial" w:hAnsi="Arial" w:cs="Arial"/>
          <w:color w:val="0F243E" w:themeColor="text2" w:themeShade="80"/>
          <w:spacing w:val="45"/>
          <w:w w:val="99"/>
          <w:sz w:val="22"/>
          <w:szCs w:val="22"/>
        </w:rPr>
        <w:t xml:space="preserve"> </w:t>
      </w:r>
      <w:r w:rsidRPr="00901A08">
        <w:rPr>
          <w:rFonts w:ascii="Arial" w:hAnsi="Arial" w:cs="Arial"/>
          <w:color w:val="0F243E" w:themeColor="text2" w:themeShade="80"/>
          <w:spacing w:val="-1"/>
          <w:sz w:val="22"/>
          <w:szCs w:val="22"/>
        </w:rPr>
        <w:t>oświadczenia</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niepodleganiu</w:t>
      </w:r>
      <w:r w:rsidRPr="00901A08">
        <w:rPr>
          <w:rFonts w:ascii="Arial" w:hAnsi="Arial" w:cs="Arial"/>
          <w:color w:val="0F243E" w:themeColor="text2" w:themeShade="80"/>
          <w:spacing w:val="16"/>
          <w:sz w:val="22"/>
          <w:szCs w:val="22"/>
        </w:rPr>
        <w:t xml:space="preserve"> </w:t>
      </w:r>
      <w:r w:rsidRPr="00901A08">
        <w:rPr>
          <w:rFonts w:ascii="Arial" w:hAnsi="Arial" w:cs="Arial"/>
          <w:color w:val="0F243E" w:themeColor="text2" w:themeShade="80"/>
          <w:spacing w:val="-1"/>
          <w:sz w:val="22"/>
          <w:szCs w:val="22"/>
        </w:rPr>
        <w:t>wykluczeniu</w:t>
      </w:r>
      <w:r w:rsidRPr="00901A08">
        <w:rPr>
          <w:rFonts w:ascii="Arial" w:hAnsi="Arial" w:cs="Arial"/>
          <w:color w:val="0F243E" w:themeColor="text2" w:themeShade="80"/>
          <w:spacing w:val="14"/>
          <w:sz w:val="22"/>
          <w:szCs w:val="22"/>
        </w:rPr>
        <w:t xml:space="preserve"> </w:t>
      </w:r>
      <w:r w:rsidRPr="00901A08">
        <w:rPr>
          <w:rFonts w:ascii="Arial" w:hAnsi="Arial" w:cs="Arial"/>
          <w:color w:val="0F243E" w:themeColor="text2" w:themeShade="80"/>
          <w:spacing w:val="-1"/>
          <w:sz w:val="22"/>
          <w:szCs w:val="22"/>
        </w:rPr>
        <w:t>stanowi</w:t>
      </w:r>
      <w:r w:rsidRPr="00901A08">
        <w:rPr>
          <w:rFonts w:ascii="Arial" w:hAnsi="Arial" w:cs="Arial"/>
          <w:color w:val="0F243E" w:themeColor="text2" w:themeShade="80"/>
          <w:spacing w:val="15"/>
          <w:sz w:val="22"/>
          <w:szCs w:val="22"/>
        </w:rPr>
        <w:t xml:space="preserve"> </w:t>
      </w:r>
      <w:r w:rsidRPr="00862C0E">
        <w:rPr>
          <w:rFonts w:ascii="Arial" w:hAnsi="Arial" w:cs="Arial"/>
          <w:b/>
          <w:color w:val="0F243E" w:themeColor="text2" w:themeShade="80"/>
          <w:spacing w:val="-1"/>
          <w:sz w:val="22"/>
          <w:szCs w:val="22"/>
        </w:rPr>
        <w:t>Załącznik</w:t>
      </w:r>
      <w:r w:rsidRPr="00862C0E">
        <w:rPr>
          <w:rFonts w:ascii="Arial" w:hAnsi="Arial" w:cs="Arial"/>
          <w:b/>
          <w:color w:val="0F243E" w:themeColor="text2" w:themeShade="80"/>
          <w:spacing w:val="12"/>
          <w:sz w:val="22"/>
          <w:szCs w:val="22"/>
        </w:rPr>
        <w:t xml:space="preserve"> </w:t>
      </w:r>
      <w:r w:rsidRPr="00862C0E">
        <w:rPr>
          <w:rFonts w:ascii="Arial" w:hAnsi="Arial" w:cs="Arial"/>
          <w:b/>
          <w:color w:val="0F243E" w:themeColor="text2" w:themeShade="80"/>
          <w:sz w:val="22"/>
          <w:szCs w:val="22"/>
        </w:rPr>
        <w:t>nr</w:t>
      </w:r>
      <w:r w:rsidRPr="00862C0E">
        <w:rPr>
          <w:rFonts w:ascii="Arial" w:hAnsi="Arial" w:cs="Arial"/>
          <w:b/>
          <w:color w:val="0F243E" w:themeColor="text2" w:themeShade="80"/>
          <w:spacing w:val="12"/>
          <w:sz w:val="22"/>
          <w:szCs w:val="22"/>
        </w:rPr>
        <w:t xml:space="preserve"> </w:t>
      </w:r>
      <w:r w:rsidRPr="00862C0E">
        <w:rPr>
          <w:rFonts w:ascii="Arial" w:hAnsi="Arial" w:cs="Arial"/>
          <w:b/>
          <w:color w:val="0F243E" w:themeColor="text2" w:themeShade="80"/>
          <w:sz w:val="22"/>
          <w:szCs w:val="22"/>
        </w:rPr>
        <w:t xml:space="preserve"> 4</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do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SWZ</w:t>
      </w:r>
      <w:r w:rsidR="00C13A16" w:rsidRPr="00901A08">
        <w:rPr>
          <w:rFonts w:ascii="Arial" w:hAnsi="Arial" w:cs="Arial"/>
          <w:color w:val="0F243E" w:themeColor="text2" w:themeShade="80"/>
          <w:spacing w:val="-1"/>
          <w:sz w:val="22"/>
          <w:szCs w:val="22"/>
          <w:lang w:val="pl-PL"/>
        </w:rPr>
        <w:t>,</w:t>
      </w:r>
    </w:p>
    <w:p w:rsidR="00503282" w:rsidRPr="00862C0E" w:rsidRDefault="00503282" w:rsidP="0005030D">
      <w:pPr>
        <w:pStyle w:val="Tekstpodstawowy"/>
        <w:widowControl/>
        <w:numPr>
          <w:ilvl w:val="4"/>
          <w:numId w:val="25"/>
        </w:numPr>
        <w:tabs>
          <w:tab w:val="left" w:pos="851"/>
        </w:tabs>
        <w:suppressAutoHyphens w:val="0"/>
        <w:spacing w:after="0" w:line="276" w:lineRule="auto"/>
        <w:ind w:left="851" w:right="40" w:hanging="284"/>
        <w:jc w:val="both"/>
        <w:rPr>
          <w:b/>
          <w:color w:val="548DD4" w:themeColor="text2" w:themeTint="99"/>
          <w:sz w:val="22"/>
          <w:szCs w:val="22"/>
        </w:rPr>
      </w:pPr>
      <w:r w:rsidRPr="00901A08">
        <w:rPr>
          <w:rFonts w:ascii="Arial" w:hAnsi="Arial" w:cs="Arial"/>
          <w:b/>
          <w:color w:val="365F91" w:themeColor="accent1" w:themeShade="BF"/>
          <w:sz w:val="22"/>
          <w:szCs w:val="22"/>
        </w:rPr>
        <w:t>Oświadczenie Wykonawcy o spełnianiu warunków udziału w postępowaniu</w:t>
      </w:r>
      <w:r w:rsidRPr="00901A08">
        <w:rPr>
          <w:rFonts w:ascii="Arial" w:hAnsi="Arial" w:cs="Arial"/>
          <w:color w:val="365F91" w:themeColor="accent1" w:themeShade="BF"/>
          <w:spacing w:val="-1"/>
          <w:sz w:val="22"/>
          <w:szCs w:val="22"/>
          <w:highlight w:val="yellow"/>
        </w:rPr>
        <w:t xml:space="preserve"> </w:t>
      </w:r>
      <w:r w:rsidRPr="00862C0E">
        <w:rPr>
          <w:rFonts w:ascii="Arial" w:hAnsi="Arial" w:cs="Arial"/>
          <w:b/>
          <w:color w:val="0F243E" w:themeColor="text2" w:themeShade="80"/>
          <w:spacing w:val="-1"/>
          <w:sz w:val="22"/>
          <w:szCs w:val="22"/>
        </w:rPr>
        <w:t>Załącznik nr 3</w:t>
      </w:r>
      <w:r w:rsidR="00C13A16" w:rsidRPr="00862C0E">
        <w:rPr>
          <w:rFonts w:ascii="Arial" w:hAnsi="Arial" w:cs="Arial"/>
          <w:b/>
          <w:color w:val="0F243E" w:themeColor="text2" w:themeShade="80"/>
          <w:spacing w:val="-1"/>
          <w:sz w:val="22"/>
          <w:szCs w:val="22"/>
          <w:lang w:val="pl-PL"/>
        </w:rPr>
        <w:t>,</w:t>
      </w:r>
    </w:p>
    <w:p w:rsidR="00C13A16" w:rsidRPr="00901A08" w:rsidRDefault="00C13A16" w:rsidP="002934BF">
      <w:pPr>
        <w:widowControl w:val="0"/>
        <w:tabs>
          <w:tab w:val="left" w:pos="567"/>
          <w:tab w:val="left" w:pos="623"/>
        </w:tabs>
        <w:spacing w:after="0" w:line="240" w:lineRule="auto"/>
        <w:ind w:left="284" w:right="109"/>
        <w:jc w:val="both"/>
        <w:rPr>
          <w:rFonts w:ascii="Arial" w:eastAsia="Lucida Sans Unicode" w:hAnsi="Arial" w:cs="Arial"/>
          <w:i/>
          <w:color w:val="0F243E" w:themeColor="text2" w:themeShade="80"/>
          <w:spacing w:val="-1"/>
          <w:kern w:val="1"/>
          <w:lang w:eastAsia="zh-CN"/>
        </w:rPr>
      </w:pPr>
      <w:r w:rsidRPr="00901A08">
        <w:rPr>
          <w:rFonts w:ascii="Arial" w:eastAsia="Lucida Sans Unicode" w:hAnsi="Arial" w:cs="Arial"/>
          <w:i/>
          <w:color w:val="0F243E" w:themeColor="text2" w:themeShade="80"/>
          <w:kern w:val="1"/>
          <w:lang w:eastAsia="zh-CN"/>
        </w:rPr>
        <w:t>W</w:t>
      </w:r>
      <w:r w:rsidRPr="00901A08">
        <w:rPr>
          <w:rFonts w:ascii="Arial" w:eastAsia="Lucida Sans Unicode" w:hAnsi="Arial" w:cs="Arial"/>
          <w:i/>
          <w:color w:val="0F243E" w:themeColor="text2" w:themeShade="80"/>
          <w:spacing w:val="12"/>
          <w:kern w:val="1"/>
          <w:lang w:eastAsia="zh-CN"/>
        </w:rPr>
        <w:t xml:space="preserve"> </w:t>
      </w:r>
      <w:r w:rsidRPr="00901A08">
        <w:rPr>
          <w:rFonts w:ascii="Arial" w:eastAsia="Lucida Sans Unicode" w:hAnsi="Arial" w:cs="Arial"/>
          <w:i/>
          <w:color w:val="0F243E" w:themeColor="text2" w:themeShade="80"/>
          <w:kern w:val="1"/>
          <w:lang w:eastAsia="zh-CN"/>
        </w:rPr>
        <w:t>przy</w:t>
      </w:r>
      <w:r w:rsidRPr="00901A08">
        <w:rPr>
          <w:rFonts w:ascii="Arial" w:eastAsia="Lucida Sans Unicode" w:hAnsi="Arial" w:cs="Arial"/>
          <w:i/>
          <w:color w:val="0F243E" w:themeColor="text2" w:themeShade="80"/>
          <w:spacing w:val="-1"/>
          <w:kern w:val="1"/>
          <w:lang w:eastAsia="zh-CN"/>
        </w:rPr>
        <w:t>padku</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wspólnego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ubiegania</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kern w:val="1"/>
          <w:lang w:eastAsia="zh-CN"/>
        </w:rPr>
        <w:t>się</w:t>
      </w:r>
      <w:r w:rsidRPr="00901A08">
        <w:rPr>
          <w:rFonts w:ascii="Arial" w:eastAsia="Lucida Sans Unicode" w:hAnsi="Arial" w:cs="Arial"/>
          <w:i/>
          <w:color w:val="0F243E" w:themeColor="text2" w:themeShade="80"/>
          <w:spacing w:val="22"/>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zamówienie</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przez</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Wykonawców,</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spacing w:val="-1"/>
          <w:kern w:val="1"/>
          <w:lang w:eastAsia="zh-CN"/>
        </w:rPr>
        <w:t>oświadczenie</w:t>
      </w:r>
      <w:r w:rsidRPr="00901A08">
        <w:rPr>
          <w:rFonts w:ascii="Arial" w:eastAsia="Lucida Sans Unicode" w:hAnsi="Arial" w:cs="Arial"/>
          <w:i/>
          <w:color w:val="0F243E" w:themeColor="text2" w:themeShade="80"/>
          <w:spacing w:val="27"/>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73"/>
          <w:w w:val="99"/>
          <w:kern w:val="1"/>
          <w:lang w:eastAsia="zh-CN"/>
        </w:rPr>
        <w:t xml:space="preserve"> </w:t>
      </w:r>
      <w:r w:rsidRPr="00901A08">
        <w:rPr>
          <w:rFonts w:ascii="Arial" w:eastAsia="Lucida Sans Unicode" w:hAnsi="Arial" w:cs="Arial"/>
          <w:i/>
          <w:color w:val="0F243E" w:themeColor="text2" w:themeShade="80"/>
          <w:spacing w:val="-1"/>
          <w:kern w:val="1"/>
          <w:lang w:eastAsia="zh-CN"/>
        </w:rPr>
        <w:t>niepodleganiu</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 xml:space="preserve">wykluczeniu i </w:t>
      </w:r>
      <w:r w:rsidRPr="00901A08">
        <w:rPr>
          <w:rFonts w:ascii="Arial" w:eastAsia="Lucida Sans Unicode" w:hAnsi="Arial" w:cs="Arial"/>
          <w:i/>
          <w:color w:val="0F243E" w:themeColor="text2" w:themeShade="80"/>
          <w:kern w:val="1"/>
          <w:lang w:eastAsia="zh-CN"/>
        </w:rPr>
        <w:t xml:space="preserve">spełnianiu warunków udziału </w:t>
      </w:r>
      <w:r w:rsidRPr="00901A08">
        <w:rPr>
          <w:rFonts w:ascii="Arial" w:eastAsia="Lucida Sans Unicode" w:hAnsi="Arial" w:cs="Arial"/>
          <w:i/>
          <w:color w:val="0F243E" w:themeColor="text2" w:themeShade="80"/>
          <w:kern w:val="1"/>
          <w:lang w:eastAsia="zh-CN"/>
        </w:rPr>
        <w:br/>
        <w:t>w postępowaniu</w:t>
      </w:r>
      <w:r w:rsidRPr="00901A08">
        <w:rPr>
          <w:rFonts w:ascii="Arial" w:eastAsia="Lucida Sans Unicode" w:hAnsi="Arial" w:cs="Arial"/>
          <w:i/>
          <w:color w:val="0F243E" w:themeColor="text2" w:themeShade="80"/>
          <w:spacing w:val="-1"/>
          <w:kern w:val="1"/>
          <w:lang w:eastAsia="zh-CN"/>
        </w:rPr>
        <w:t xml:space="preserve"> składa</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każdy</w:t>
      </w:r>
      <w:r w:rsidRPr="00901A08">
        <w:rPr>
          <w:rFonts w:ascii="Arial" w:eastAsia="Lucida Sans Unicode" w:hAnsi="Arial" w:cs="Arial"/>
          <w:i/>
          <w:color w:val="0F243E" w:themeColor="text2" w:themeShade="80"/>
          <w:spacing w:val="-2"/>
          <w:kern w:val="1"/>
          <w:lang w:eastAsia="zh-CN"/>
        </w:rPr>
        <w:t xml:space="preserve"> </w:t>
      </w:r>
      <w:r w:rsidRPr="00901A08">
        <w:rPr>
          <w:rFonts w:ascii="Arial" w:eastAsia="Lucida Sans Unicode" w:hAnsi="Arial" w:cs="Arial"/>
          <w:i/>
          <w:color w:val="0F243E" w:themeColor="text2" w:themeShade="80"/>
          <w:kern w:val="1"/>
          <w:lang w:eastAsia="zh-CN"/>
        </w:rPr>
        <w:t>z</w:t>
      </w:r>
      <w:r w:rsidRPr="00901A08">
        <w:rPr>
          <w:rFonts w:ascii="Arial" w:eastAsia="Lucida Sans Unicode" w:hAnsi="Arial" w:cs="Arial"/>
          <w:i/>
          <w:color w:val="0F243E" w:themeColor="text2" w:themeShade="80"/>
          <w:spacing w:val="-1"/>
          <w:kern w:val="1"/>
          <w:lang w:eastAsia="zh-CN"/>
        </w:rPr>
        <w:t xml:space="preserve"> Wykonawców ubiegających się o zamówienie</w:t>
      </w:r>
    </w:p>
    <w:p w:rsidR="00D30144" w:rsidRPr="00793A02" w:rsidRDefault="00503282" w:rsidP="0005030D">
      <w:pPr>
        <w:pStyle w:val="Tekstpodstawowy"/>
        <w:widowControl/>
        <w:numPr>
          <w:ilvl w:val="4"/>
          <w:numId w:val="29"/>
        </w:numPr>
        <w:tabs>
          <w:tab w:val="left" w:pos="851"/>
        </w:tabs>
        <w:suppressAutoHyphens w:val="0"/>
        <w:spacing w:after="0" w:line="276" w:lineRule="auto"/>
        <w:ind w:left="851" w:right="40" w:hanging="284"/>
        <w:jc w:val="both"/>
        <w:rPr>
          <w:color w:val="0F243E" w:themeColor="text2" w:themeShade="80"/>
          <w:sz w:val="22"/>
          <w:szCs w:val="22"/>
        </w:rPr>
      </w:pPr>
      <w:r w:rsidRPr="00793A02">
        <w:rPr>
          <w:rFonts w:ascii="Arial" w:hAnsi="Arial" w:cs="Arial"/>
          <w:b/>
          <w:color w:val="0F243E" w:themeColor="text2" w:themeShade="80"/>
          <w:spacing w:val="-1"/>
          <w:sz w:val="22"/>
          <w:szCs w:val="22"/>
        </w:rPr>
        <w:t>Podmiotowe środki dowodowe</w:t>
      </w:r>
      <w:r w:rsidRPr="00793A02">
        <w:rPr>
          <w:rFonts w:ascii="Arial" w:hAnsi="Arial" w:cs="Arial"/>
          <w:color w:val="0F243E" w:themeColor="text2" w:themeShade="80"/>
          <w:sz w:val="22"/>
          <w:szCs w:val="22"/>
        </w:rPr>
        <w:t xml:space="preserve"> wymagane od wykonawców w celu potwierdzenia spełniania warunków udziału w postępowaniu oraz w celu wykazania braku podstaw do wykluczenia z postępowania</w:t>
      </w:r>
      <w:r w:rsidR="00C13A16" w:rsidRPr="00793A02">
        <w:rPr>
          <w:rFonts w:ascii="Arial" w:hAnsi="Arial" w:cs="Arial"/>
          <w:color w:val="0F243E" w:themeColor="text2" w:themeShade="80"/>
          <w:sz w:val="22"/>
          <w:szCs w:val="22"/>
          <w:lang w:val="pl-PL"/>
        </w:rPr>
        <w:t xml:space="preserve"> </w:t>
      </w:r>
      <w:r w:rsidR="00C13A16" w:rsidRPr="00862C0E">
        <w:rPr>
          <w:rFonts w:ascii="Arial" w:hAnsi="Arial" w:cs="Arial"/>
          <w:b/>
          <w:color w:val="0F243E" w:themeColor="text2" w:themeShade="80"/>
          <w:sz w:val="22"/>
          <w:szCs w:val="22"/>
          <w:lang w:val="pl-PL"/>
        </w:rPr>
        <w:t xml:space="preserve">Załączniki nr 5 i nr </w:t>
      </w:r>
      <w:r w:rsidR="00862C0E" w:rsidRPr="00862C0E">
        <w:rPr>
          <w:rFonts w:ascii="Arial" w:hAnsi="Arial" w:cs="Arial"/>
          <w:b/>
          <w:color w:val="0F243E" w:themeColor="text2" w:themeShade="80"/>
          <w:sz w:val="22"/>
          <w:szCs w:val="22"/>
          <w:lang w:val="pl-PL"/>
        </w:rPr>
        <w:t>6</w:t>
      </w:r>
      <w:r w:rsidR="00C13A16" w:rsidRPr="00793A02">
        <w:rPr>
          <w:rFonts w:ascii="Arial" w:hAnsi="Arial" w:cs="Arial"/>
          <w:color w:val="0F243E" w:themeColor="text2" w:themeShade="80"/>
          <w:sz w:val="22"/>
          <w:szCs w:val="22"/>
          <w:lang w:val="pl-PL"/>
        </w:rPr>
        <w:t>,</w:t>
      </w:r>
    </w:p>
    <w:p w:rsidR="00D30144" w:rsidRPr="00901A08" w:rsidRDefault="00503282" w:rsidP="0005030D">
      <w:pPr>
        <w:pStyle w:val="Tekstpodstawowy"/>
        <w:widowControl/>
        <w:numPr>
          <w:ilvl w:val="4"/>
          <w:numId w:val="29"/>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pełnomocnictwo</w:t>
      </w:r>
      <w:r w:rsidRPr="00901A08">
        <w:rPr>
          <w:rFonts w:ascii="Arial" w:hAnsi="Arial" w:cs="Arial"/>
          <w:color w:val="0F243E"/>
          <w:sz w:val="22"/>
          <w:szCs w:val="22"/>
        </w:rPr>
        <w:t xml:space="preserve"> - jeżeli dotyczy, </w:t>
      </w:r>
    </w:p>
    <w:p w:rsidR="00503282" w:rsidRPr="00901A08" w:rsidRDefault="00503282" w:rsidP="0005030D">
      <w:pPr>
        <w:pStyle w:val="Tekstpodstawowy"/>
        <w:widowControl/>
        <w:numPr>
          <w:ilvl w:val="4"/>
          <w:numId w:val="29"/>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zobowiązanie podmiotu trzeciego</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 xml:space="preserve">- jeżeli Wykonawca polega na zasobach lub sytuacji podmiotu trzeciego </w:t>
      </w:r>
      <w:r w:rsidRPr="00862C0E">
        <w:rPr>
          <w:rFonts w:ascii="Arial" w:hAnsi="Arial" w:cs="Arial"/>
          <w:b/>
          <w:color w:val="0F243E"/>
          <w:sz w:val="22"/>
          <w:szCs w:val="22"/>
        </w:rPr>
        <w:t xml:space="preserve">Załącznik nr </w:t>
      </w:r>
      <w:r w:rsidRPr="00862C0E">
        <w:rPr>
          <w:rFonts w:ascii="Arial" w:hAnsi="Arial" w:cs="Arial"/>
          <w:b/>
          <w:color w:val="0F243E"/>
          <w:sz w:val="22"/>
          <w:szCs w:val="22"/>
          <w:lang w:val="pl-PL"/>
        </w:rPr>
        <w:t>8</w:t>
      </w:r>
      <w:r w:rsidRPr="00901A08">
        <w:rPr>
          <w:rFonts w:ascii="Arial" w:hAnsi="Arial" w:cs="Arial"/>
          <w:color w:val="0F243E"/>
          <w:sz w:val="22"/>
          <w:szCs w:val="22"/>
        </w:rPr>
        <w:t>.</w:t>
      </w:r>
    </w:p>
    <w:p w:rsidR="00C13A16" w:rsidRPr="00901A08" w:rsidRDefault="00C13A16" w:rsidP="00862C0E">
      <w:pPr>
        <w:widowControl w:val="0"/>
        <w:tabs>
          <w:tab w:val="left" w:pos="284"/>
        </w:tabs>
        <w:spacing w:after="0" w:line="240" w:lineRule="auto"/>
        <w:ind w:left="284" w:right="109"/>
        <w:jc w:val="both"/>
        <w:rPr>
          <w:rFonts w:ascii="Arial" w:hAnsi="Arial" w:cs="Arial"/>
          <w:i/>
          <w:color w:val="0F243E" w:themeColor="text2" w:themeShade="80"/>
        </w:rPr>
      </w:pPr>
      <w:r w:rsidRPr="00901A08">
        <w:rPr>
          <w:rFonts w:ascii="Arial" w:hAnsi="Arial" w:cs="Arial"/>
          <w:i/>
          <w:color w:val="0F243E" w:themeColor="text2" w:themeShade="80"/>
        </w:rPr>
        <w:t xml:space="preserve">Wykonawca, w przypadku polegania na zdolnościach podmiotów udostępniających zasoby, przedstawia, wraz z oświadczeniami, o których mowa w </w:t>
      </w:r>
      <w:proofErr w:type="spellStart"/>
      <w:r w:rsidRPr="00901A08">
        <w:rPr>
          <w:rFonts w:ascii="Arial" w:hAnsi="Arial" w:cs="Arial"/>
          <w:i/>
          <w:color w:val="0F243E" w:themeColor="text2" w:themeShade="80"/>
        </w:rPr>
        <w:t>ppkt</w:t>
      </w:r>
      <w:proofErr w:type="spellEnd"/>
      <w:r w:rsidRPr="00901A08">
        <w:rPr>
          <w:rFonts w:ascii="Arial" w:hAnsi="Arial" w:cs="Arial"/>
          <w:i/>
          <w:color w:val="0F243E" w:themeColor="text2" w:themeShade="80"/>
        </w:rPr>
        <w:t xml:space="preserve">. „b” i „c”., także oświadczenie podmiotu udostępniającego zasoby, potwierdzające brak podstaw wykluczenia tego podmiotu oraz spełnianie warunków udziału w postępowaniu, </w:t>
      </w:r>
      <w:r w:rsidRPr="00901A08">
        <w:rPr>
          <w:rFonts w:ascii="Arial" w:hAnsi="Arial" w:cs="Arial"/>
          <w:i/>
          <w:color w:val="0F243E" w:themeColor="text2" w:themeShade="80"/>
        </w:rPr>
        <w:br/>
        <w:t xml:space="preserve">w zakresie, w jakim wykonawca powołuje się na jego zasoby </w:t>
      </w:r>
    </w:p>
    <w:p w:rsidR="00C13A16" w:rsidRPr="00862C0E" w:rsidRDefault="00D30144" w:rsidP="0005030D">
      <w:pPr>
        <w:pStyle w:val="Akapitzlist"/>
        <w:widowControl w:val="0"/>
        <w:numPr>
          <w:ilvl w:val="4"/>
          <w:numId w:val="29"/>
        </w:numPr>
        <w:tabs>
          <w:tab w:val="left" w:pos="284"/>
        </w:tabs>
        <w:ind w:left="851" w:right="109" w:hanging="284"/>
        <w:jc w:val="both"/>
        <w:rPr>
          <w:rFonts w:ascii="Arial" w:hAnsi="Arial" w:cs="Arial"/>
          <w:color w:val="0F243E" w:themeColor="text2" w:themeShade="80"/>
          <w:sz w:val="22"/>
          <w:szCs w:val="22"/>
        </w:rPr>
      </w:pPr>
      <w:r w:rsidRPr="00901A08">
        <w:rPr>
          <w:rFonts w:ascii="Arial" w:eastAsia="Lucida Sans Unicode" w:hAnsi="Arial" w:cs="Arial"/>
          <w:b/>
          <w:color w:val="365F91" w:themeColor="accent1" w:themeShade="BF"/>
          <w:kern w:val="1"/>
          <w:sz w:val="22"/>
          <w:szCs w:val="22"/>
          <w:lang w:eastAsia="zh-CN"/>
        </w:rPr>
        <w:t>Oświadczenie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wykonawcy,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zakresie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art.</w:t>
      </w:r>
      <w:r w:rsidRPr="00901A08">
        <w:rPr>
          <w:rFonts w:ascii="Arial" w:eastAsia="Lucida Sans Unicode" w:hAnsi="Arial" w:cs="Arial"/>
          <w:b/>
          <w:color w:val="365F91" w:themeColor="accent1" w:themeShade="BF"/>
          <w:spacing w:val="4"/>
          <w:kern w:val="1"/>
          <w:sz w:val="22"/>
          <w:szCs w:val="22"/>
          <w:lang w:eastAsia="zh-CN"/>
        </w:rPr>
        <w:t xml:space="preserve"> </w:t>
      </w:r>
      <w:r w:rsidRPr="00901A08">
        <w:rPr>
          <w:rFonts w:ascii="Arial" w:eastAsia="Lucida Sans Unicode" w:hAnsi="Arial" w:cs="Arial"/>
          <w:b/>
          <w:color w:val="365F91" w:themeColor="accent1" w:themeShade="BF"/>
          <w:spacing w:val="-1"/>
          <w:kern w:val="1"/>
          <w:sz w:val="22"/>
          <w:szCs w:val="22"/>
          <w:lang w:eastAsia="zh-CN"/>
        </w:rPr>
        <w:t>108</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w:t>
      </w:r>
      <w:r w:rsidRPr="00901A08">
        <w:rPr>
          <w:rFonts w:ascii="Arial" w:eastAsia="Lucida Sans Unicode" w:hAnsi="Arial" w:cs="Arial"/>
          <w:b/>
          <w:color w:val="365F91" w:themeColor="accent1" w:themeShade="BF"/>
          <w:spacing w:val="2"/>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1</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pkt</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5</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ustawy,</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o</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braku</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przynależności</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do</w:t>
      </w:r>
      <w:r w:rsidRPr="00901A08">
        <w:rPr>
          <w:rFonts w:ascii="Arial" w:eastAsia="Lucida Sans Unicode" w:hAnsi="Arial" w:cs="Arial"/>
          <w:b/>
          <w:color w:val="365F91" w:themeColor="accent1" w:themeShade="BF"/>
          <w:spacing w:val="26"/>
          <w:w w:val="99"/>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tej</w:t>
      </w:r>
      <w:r w:rsidRPr="00901A08">
        <w:rPr>
          <w:rFonts w:ascii="Arial" w:eastAsia="Lucida Sans Unicode" w:hAnsi="Arial" w:cs="Arial"/>
          <w:b/>
          <w:color w:val="365F91" w:themeColor="accent1" w:themeShade="BF"/>
          <w:spacing w:val="55"/>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samej</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grupy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kapitałowej</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5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rozumieniu ustawy</w:t>
      </w:r>
      <w:r w:rsidRPr="00D30144">
        <w:rPr>
          <w:rFonts w:ascii="Arial" w:eastAsia="Lucida Sans Unicode" w:hAnsi="Arial" w:cs="Arial"/>
          <w:color w:val="0F243E" w:themeColor="text2" w:themeShade="80"/>
          <w:spacing w:val="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  dnia 16</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lutego 2007 r.</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ochronie</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konkurencji</w:t>
      </w:r>
      <w:r w:rsidRPr="00D30144">
        <w:rPr>
          <w:rFonts w:ascii="Arial" w:eastAsia="Lucida Sans Unicode" w:hAnsi="Arial" w:cs="Arial"/>
          <w:color w:val="0F243E" w:themeColor="text2" w:themeShade="80"/>
          <w:spacing w:val="2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konsumentów</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(Dz.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202</w:t>
      </w:r>
      <w:r w:rsidR="00D82C5E">
        <w:rPr>
          <w:rFonts w:ascii="Arial" w:eastAsia="Lucida Sans Unicode" w:hAnsi="Arial" w:cs="Arial"/>
          <w:color w:val="0F243E" w:themeColor="text2" w:themeShade="80"/>
          <w:spacing w:val="-1"/>
          <w:kern w:val="1"/>
          <w:sz w:val="22"/>
          <w:szCs w:val="22"/>
          <w:lang w:val="pl-PL" w:eastAsia="zh-CN"/>
        </w:rPr>
        <w:t>1</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poz.</w:t>
      </w:r>
      <w:r w:rsidRPr="00D30144">
        <w:rPr>
          <w:rFonts w:ascii="Arial" w:eastAsia="Lucida Sans Unicode" w:hAnsi="Arial" w:cs="Arial"/>
          <w:color w:val="0F243E" w:themeColor="text2" w:themeShade="80"/>
          <w:spacing w:val="28"/>
          <w:kern w:val="1"/>
          <w:sz w:val="22"/>
          <w:szCs w:val="22"/>
          <w:lang w:eastAsia="zh-CN"/>
        </w:rPr>
        <w:t xml:space="preserve"> </w:t>
      </w:r>
      <w:r w:rsidR="00D82C5E">
        <w:rPr>
          <w:rFonts w:ascii="Arial" w:eastAsia="Lucida Sans Unicode" w:hAnsi="Arial" w:cs="Arial"/>
          <w:color w:val="0F243E" w:themeColor="text2" w:themeShade="80"/>
          <w:kern w:val="1"/>
          <w:sz w:val="22"/>
          <w:szCs w:val="22"/>
          <w:lang w:val="pl-PL" w:eastAsia="zh-CN"/>
        </w:rPr>
        <w:t xml:space="preserve">275 </w:t>
      </w:r>
      <w:proofErr w:type="spellStart"/>
      <w:r w:rsidR="00D82C5E">
        <w:rPr>
          <w:rFonts w:ascii="Arial" w:eastAsia="Lucida Sans Unicode" w:hAnsi="Arial" w:cs="Arial"/>
          <w:color w:val="0F243E" w:themeColor="text2" w:themeShade="80"/>
          <w:kern w:val="1"/>
          <w:sz w:val="22"/>
          <w:szCs w:val="22"/>
          <w:lang w:val="pl-PL" w:eastAsia="zh-CN"/>
        </w:rPr>
        <w:t>t.j</w:t>
      </w:r>
      <w:proofErr w:type="spellEnd"/>
      <w:r w:rsidR="00D82C5E">
        <w:rPr>
          <w:rFonts w:ascii="Arial" w:eastAsia="Lucida Sans Unicode" w:hAnsi="Arial" w:cs="Arial"/>
          <w:color w:val="0F243E" w:themeColor="text2" w:themeShade="80"/>
          <w:kern w:val="1"/>
          <w:sz w:val="22"/>
          <w:szCs w:val="22"/>
          <w:lang w:val="pl-PL" w:eastAsia="zh-CN"/>
        </w:rPr>
        <w:t>.</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innym</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wykonawcą,</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który</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złożył</w:t>
      </w:r>
      <w:r w:rsidRPr="00D30144">
        <w:rPr>
          <w:rFonts w:ascii="Arial" w:eastAsia="Lucida Sans Unicode" w:hAnsi="Arial" w:cs="Arial"/>
          <w:color w:val="0F243E" w:themeColor="text2" w:themeShade="80"/>
          <w:spacing w:val="3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odrębną</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częściową</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wniosek</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3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albo</w:t>
      </w:r>
      <w:r w:rsidRPr="00D30144">
        <w:rPr>
          <w:rFonts w:ascii="Arial" w:eastAsia="Lucida Sans Unicode" w:hAnsi="Arial" w:cs="Arial"/>
          <w:color w:val="0F243E" w:themeColor="text2" w:themeShade="80"/>
          <w:spacing w:val="1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oświadczenia</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przynależności</w:t>
      </w:r>
      <w:r w:rsidRPr="00D30144">
        <w:rPr>
          <w:rFonts w:ascii="Arial" w:eastAsia="Lucida Sans Unicode" w:hAnsi="Arial" w:cs="Arial"/>
          <w:color w:val="0F243E" w:themeColor="text2" w:themeShade="80"/>
          <w:spacing w:val="1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samej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wraz</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dokumentami</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4"/>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informacjami</w:t>
      </w:r>
      <w:r w:rsidRPr="00D30144">
        <w:rPr>
          <w:rFonts w:ascii="Arial" w:eastAsia="Lucida Sans Unicode" w:hAnsi="Arial" w:cs="Arial"/>
          <w:color w:val="0F243E" w:themeColor="text2" w:themeShade="80"/>
          <w:spacing w:val="3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potwierdzającymi</w:t>
      </w:r>
      <w:r w:rsidRPr="00D30144">
        <w:rPr>
          <w:rFonts w:ascii="Arial" w:eastAsia="Lucida Sans Unicode" w:hAnsi="Arial" w:cs="Arial"/>
          <w:color w:val="0F243E" w:themeColor="text2" w:themeShade="80"/>
          <w:spacing w:val="3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przygotowanie</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oferty,</w:t>
      </w:r>
      <w:r w:rsidRPr="00D30144">
        <w:rPr>
          <w:rFonts w:ascii="Arial" w:eastAsia="Lucida Sans Unicode" w:hAnsi="Arial" w:cs="Arial"/>
          <w:color w:val="0F243E" w:themeColor="text2" w:themeShade="80"/>
          <w:spacing w:val="3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oferty</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częściowej</w:t>
      </w:r>
      <w:r w:rsidRPr="00D30144">
        <w:rPr>
          <w:rFonts w:ascii="Arial" w:eastAsia="Lucida Sans Unicode" w:hAnsi="Arial" w:cs="Arial"/>
          <w:color w:val="0F243E" w:themeColor="text2" w:themeShade="80"/>
          <w:spacing w:val="42"/>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4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wniosku</w:t>
      </w:r>
      <w:r w:rsidRPr="00D30144">
        <w:rPr>
          <w:rFonts w:ascii="Arial" w:eastAsia="Lucida Sans Unicode" w:hAnsi="Arial" w:cs="Arial"/>
          <w:color w:val="0F243E" w:themeColor="text2" w:themeShade="80"/>
          <w:spacing w:val="4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48"/>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niezależnie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wykonawcy</w:t>
      </w:r>
      <w:r w:rsidRPr="00D30144">
        <w:rPr>
          <w:rFonts w:ascii="Arial" w:eastAsia="Lucida Sans Unicode" w:hAnsi="Arial" w:cs="Arial"/>
          <w:color w:val="0F243E" w:themeColor="text2" w:themeShade="80"/>
          <w:spacing w:val="1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należącego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samej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 –</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załącznik</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nr</w:t>
      </w:r>
      <w:r w:rsidRPr="00D30144">
        <w:rPr>
          <w:rFonts w:ascii="Arial" w:eastAsia="Lucida Sans Unicode" w:hAnsi="Arial" w:cs="Arial"/>
          <w:b/>
          <w:bCs/>
          <w:color w:val="0F243E" w:themeColor="text2" w:themeShade="80"/>
          <w:spacing w:val="-3"/>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7</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do</w:t>
      </w:r>
      <w:r w:rsidRPr="00D30144">
        <w:rPr>
          <w:rFonts w:ascii="Arial" w:eastAsia="Lucida Sans Unicode" w:hAnsi="Arial" w:cs="Arial"/>
          <w:b/>
          <w:bCs/>
          <w:color w:val="0F243E" w:themeColor="text2" w:themeShade="80"/>
          <w:spacing w:val="-4"/>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SWZ</w:t>
      </w:r>
      <w:r w:rsidR="00901A08">
        <w:rPr>
          <w:rFonts w:ascii="Arial" w:eastAsia="Lucida Sans Unicode" w:hAnsi="Arial" w:cs="Arial"/>
          <w:b/>
          <w:bCs/>
          <w:color w:val="0F243E" w:themeColor="text2" w:themeShade="80"/>
          <w:kern w:val="1"/>
          <w:sz w:val="22"/>
          <w:szCs w:val="22"/>
          <w:lang w:val="pl-PL" w:eastAsia="zh-CN"/>
        </w:rPr>
        <w:t>.</w:t>
      </w:r>
    </w:p>
    <w:p w:rsidR="00503282" w:rsidRPr="00503282" w:rsidRDefault="00503282" w:rsidP="0005030D">
      <w:pPr>
        <w:pStyle w:val="Tekstpodstawowy"/>
        <w:widowControl/>
        <w:numPr>
          <w:ilvl w:val="3"/>
          <w:numId w:val="25"/>
        </w:numPr>
        <w:suppressAutoHyphens w:val="0"/>
        <w:spacing w:after="0" w:line="276" w:lineRule="auto"/>
        <w:ind w:left="567" w:right="40" w:hanging="283"/>
        <w:jc w:val="both"/>
        <w:rPr>
          <w:rFonts w:ascii="Arial" w:hAnsi="Arial" w:cs="Arial"/>
          <w:color w:val="0F243E"/>
          <w:sz w:val="22"/>
          <w:szCs w:val="22"/>
        </w:rPr>
      </w:pPr>
      <w:r w:rsidRPr="00503282">
        <w:rPr>
          <w:rFonts w:ascii="Arial" w:hAnsi="Arial" w:cs="Arial"/>
          <w:color w:val="0F243E"/>
          <w:sz w:val="22"/>
          <w:szCs w:val="22"/>
        </w:rPr>
        <w:t>W toku badania i oceny ofert Zamawiający może żądać od Wykonawców wyjaśnień dotyczących treści złożonych ofert.</w:t>
      </w:r>
    </w:p>
    <w:p w:rsidR="00901A08" w:rsidRDefault="00503282" w:rsidP="0005030D">
      <w:pPr>
        <w:pStyle w:val="Default"/>
        <w:numPr>
          <w:ilvl w:val="0"/>
          <w:numId w:val="30"/>
        </w:numPr>
        <w:spacing w:line="276" w:lineRule="auto"/>
        <w:ind w:left="284" w:hanging="284"/>
        <w:jc w:val="both"/>
        <w:rPr>
          <w:rFonts w:ascii="Arial" w:hAnsi="Arial" w:cs="Arial"/>
          <w:color w:val="0F243E"/>
          <w:sz w:val="22"/>
          <w:szCs w:val="22"/>
          <w:lang w:eastAsia="en-US"/>
        </w:rPr>
      </w:pPr>
      <w:r w:rsidRPr="00FF347E">
        <w:rPr>
          <w:rFonts w:ascii="Arial" w:hAnsi="Arial" w:cs="Arial"/>
          <w:color w:val="0F243E"/>
          <w:sz w:val="22"/>
          <w:szCs w:val="22"/>
          <w:lang w:eastAsia="en-US"/>
        </w:rPr>
        <w:t>Informacje zawarte w ofercie, które stanowią tajemnicę przedsiębiorstwa w rozumieniu ustawy z dnia 16 kwietnia 1993 r. o zwalczaniu nieuczciwej konkurencji (</w:t>
      </w:r>
      <w:proofErr w:type="spellStart"/>
      <w:r w:rsidRPr="00FF347E">
        <w:rPr>
          <w:rFonts w:ascii="Arial" w:hAnsi="Arial" w:cs="Arial"/>
          <w:color w:val="0F243E"/>
          <w:sz w:val="22"/>
          <w:szCs w:val="22"/>
          <w:lang w:eastAsia="en-US"/>
        </w:rPr>
        <w:t>t.j</w:t>
      </w:r>
      <w:proofErr w:type="spellEnd"/>
      <w:r w:rsidRPr="00FF347E">
        <w:rPr>
          <w:rFonts w:ascii="Arial" w:hAnsi="Arial" w:cs="Arial"/>
          <w:color w:val="0F243E"/>
          <w:sz w:val="22"/>
          <w:szCs w:val="22"/>
          <w:lang w:eastAsia="en-US"/>
        </w:rPr>
        <w:t xml:space="preserve">. Dz. U. </w:t>
      </w:r>
      <w:r>
        <w:rPr>
          <w:rFonts w:ascii="Arial" w:hAnsi="Arial" w:cs="Arial"/>
          <w:color w:val="0F243E"/>
          <w:sz w:val="22"/>
          <w:szCs w:val="22"/>
          <w:lang w:eastAsia="en-US"/>
        </w:rPr>
        <w:br/>
      </w:r>
      <w:r w:rsidRPr="00FF347E">
        <w:rPr>
          <w:rFonts w:ascii="Arial" w:hAnsi="Arial" w:cs="Arial"/>
          <w:color w:val="0F243E"/>
          <w:sz w:val="22"/>
          <w:szCs w:val="22"/>
          <w:lang w:eastAsia="en-US"/>
        </w:rPr>
        <w:t>z 20</w:t>
      </w:r>
      <w:r>
        <w:rPr>
          <w:rFonts w:ascii="Arial" w:hAnsi="Arial" w:cs="Arial"/>
          <w:color w:val="0F243E"/>
          <w:sz w:val="22"/>
          <w:szCs w:val="22"/>
          <w:lang w:eastAsia="en-US"/>
        </w:rPr>
        <w:t>20</w:t>
      </w:r>
      <w:r w:rsidRPr="00FF347E">
        <w:rPr>
          <w:rFonts w:ascii="Arial" w:hAnsi="Arial" w:cs="Arial"/>
          <w:color w:val="0F243E"/>
          <w:sz w:val="22"/>
          <w:szCs w:val="22"/>
          <w:lang w:eastAsia="en-US"/>
        </w:rPr>
        <w:t>r., poz. 1</w:t>
      </w:r>
      <w:r>
        <w:rPr>
          <w:rFonts w:ascii="Arial" w:hAnsi="Arial" w:cs="Arial"/>
          <w:color w:val="0F243E"/>
          <w:sz w:val="22"/>
          <w:szCs w:val="22"/>
          <w:lang w:eastAsia="en-US"/>
        </w:rPr>
        <w:t>913 ze zm.</w:t>
      </w:r>
      <w:r w:rsidRPr="00FF347E">
        <w:rPr>
          <w:rFonts w:ascii="Arial" w:hAnsi="Arial" w:cs="Arial"/>
          <w:color w:val="0F243E"/>
          <w:sz w:val="22"/>
          <w:szCs w:val="22"/>
          <w:lang w:eastAsia="en-US"/>
        </w:rPr>
        <w:t xml:space="preserve">), co do których Wykonawca zastrzegł – nie później niż </w:t>
      </w:r>
      <w:r>
        <w:rPr>
          <w:rFonts w:ascii="Arial" w:hAnsi="Arial" w:cs="Arial"/>
          <w:color w:val="0F243E"/>
          <w:sz w:val="22"/>
          <w:szCs w:val="22"/>
          <w:lang w:eastAsia="en-US"/>
        </w:rPr>
        <w:br/>
      </w:r>
      <w:r w:rsidRPr="00FF347E">
        <w:rPr>
          <w:rFonts w:ascii="Arial" w:hAnsi="Arial" w:cs="Arial"/>
          <w:color w:val="0F243E"/>
          <w:sz w:val="22"/>
          <w:szCs w:val="22"/>
          <w:lang w:eastAsia="en-US"/>
        </w:rPr>
        <w:t>w terminie składania ofert – że nie mogą być udostępnione, muszą być oznaczone klauzulą „Tajemnica przedsiębiorstwa”. Zaleca się, aby dokumenty te były spięte w sposób pozwalający na ich oddzielenie od reszty oferty. Ponadto Wykonawca powinien wykazać, iż zastrzeżone informacje stanowią tajemnice przedsiębiorstwa w rozumieniu przepisów ustawy o zwalczaniu nieuczciwej konkurencji.</w:t>
      </w:r>
      <w:r>
        <w:rPr>
          <w:rFonts w:ascii="Arial" w:hAnsi="Arial" w:cs="Arial"/>
          <w:color w:val="0F243E"/>
          <w:sz w:val="22"/>
          <w:szCs w:val="22"/>
          <w:lang w:eastAsia="en-US"/>
        </w:rPr>
        <w:t xml:space="preserve"> </w:t>
      </w:r>
    </w:p>
    <w:p w:rsidR="00901A08" w:rsidRPr="00840E9E" w:rsidRDefault="00901A08" w:rsidP="0005030D">
      <w:pPr>
        <w:pStyle w:val="Default"/>
        <w:numPr>
          <w:ilvl w:val="0"/>
          <w:numId w:val="30"/>
        </w:numPr>
        <w:spacing w:line="276" w:lineRule="auto"/>
        <w:ind w:left="284" w:hanging="284"/>
        <w:jc w:val="both"/>
        <w:rPr>
          <w:rFonts w:ascii="Arial" w:hAnsi="Arial" w:cs="Arial"/>
          <w:color w:val="0F243E"/>
          <w:sz w:val="22"/>
          <w:szCs w:val="22"/>
          <w:lang w:eastAsia="en-US"/>
        </w:rPr>
      </w:pPr>
      <w:r w:rsidRPr="00901A08">
        <w:rPr>
          <w:rFonts w:ascii="Arial" w:eastAsia="Lucida Sans Unicode" w:hAnsi="Arial" w:cs="Arial"/>
          <w:color w:val="0F243E" w:themeColor="text2" w:themeShade="80"/>
          <w:spacing w:val="-1"/>
          <w:kern w:val="1"/>
          <w:sz w:val="22"/>
          <w:szCs w:val="22"/>
          <w:lang w:eastAsia="zh-CN"/>
        </w:rPr>
        <w:t>Jeżeli</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składa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kilka</w:t>
      </w:r>
      <w:r w:rsidRPr="00901A08">
        <w:rPr>
          <w:rFonts w:ascii="Arial" w:eastAsia="Lucida Sans Unicode" w:hAnsi="Arial" w:cs="Arial"/>
          <w:color w:val="0F243E" w:themeColor="text2" w:themeShade="80"/>
          <w:spacing w:val="4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dokumentów,</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44"/>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powinien</w:t>
      </w:r>
      <w:r w:rsidRPr="00901A08">
        <w:rPr>
          <w:rFonts w:ascii="Arial" w:eastAsia="Lucida Sans Unicode" w:hAnsi="Arial" w:cs="Arial"/>
          <w:color w:val="0F243E" w:themeColor="text2" w:themeShade="80"/>
          <w:spacing w:val="4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stworzyć</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którego</w:t>
      </w:r>
      <w:r w:rsidRPr="00901A08">
        <w:rPr>
          <w:rFonts w:ascii="Arial" w:eastAsia="Lucida Sans Unicode" w:hAnsi="Arial" w:cs="Arial"/>
          <w:color w:val="0F243E" w:themeColor="text2" w:themeShade="80"/>
          <w:spacing w:val="2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przeniesie</w:t>
      </w:r>
      <w:r w:rsidRPr="00901A08">
        <w:rPr>
          <w:rFonts w:ascii="Arial" w:eastAsia="Lucida Sans Unicode" w:hAnsi="Arial" w:cs="Arial"/>
          <w:color w:val="0F243E" w:themeColor="text2" w:themeShade="80"/>
          <w:spacing w:val="3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wszystkie</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dokumenty</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oferty,</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podpisane</w:t>
      </w:r>
      <w:r w:rsidRPr="00901A08">
        <w:rPr>
          <w:rFonts w:ascii="Arial" w:eastAsia="Lucida Sans Unicode" w:hAnsi="Arial" w:cs="Arial"/>
          <w:color w:val="0F243E" w:themeColor="text2" w:themeShade="80"/>
          <w:spacing w:val="6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kwalifikowanym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elektronicznym,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zaufanym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lub</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osobistym.</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Następnie</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9"/>
          <w:kern w:val="1"/>
          <w:sz w:val="22"/>
          <w:szCs w:val="22"/>
          <w:lang w:eastAsia="zh-CN"/>
        </w:rPr>
        <w:br/>
      </w:r>
      <w:r w:rsidRPr="00901A08">
        <w:rPr>
          <w:rFonts w:ascii="Arial" w:eastAsia="Lucida Sans Unicode" w:hAnsi="Arial" w:cs="Arial"/>
          <w:color w:val="0F243E" w:themeColor="text2" w:themeShade="80"/>
          <w:kern w:val="1"/>
          <w:sz w:val="22"/>
          <w:szCs w:val="22"/>
          <w:lang w:eastAsia="zh-CN"/>
        </w:rPr>
        <w:t>z</w:t>
      </w:r>
      <w:r w:rsidRPr="00901A08">
        <w:rPr>
          <w:rFonts w:ascii="Arial" w:eastAsia="Lucida Sans Unicode" w:hAnsi="Arial" w:cs="Arial"/>
          <w:color w:val="0F243E" w:themeColor="text2" w:themeShade="80"/>
          <w:spacing w:val="-1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tego</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folderu</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zrobi</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folder.zip</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nadawania</w:t>
      </w:r>
      <w:r w:rsidRPr="00901A08">
        <w:rPr>
          <w:rFonts w:ascii="Arial" w:eastAsia="Lucida Sans Unicode" w:hAnsi="Arial" w:cs="Arial"/>
          <w:color w:val="0F243E" w:themeColor="text2" w:themeShade="80"/>
          <w:kern w:val="1"/>
          <w:sz w:val="22"/>
          <w:szCs w:val="22"/>
          <w:lang w:eastAsia="zh-CN"/>
        </w:rPr>
        <w:t xml:space="preserve"> mu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haseł</w:t>
      </w:r>
      <w:r w:rsidRPr="00901A08">
        <w:rPr>
          <w:rFonts w:ascii="Arial" w:eastAsia="Lucida Sans Unicode" w:hAnsi="Arial" w:cs="Arial"/>
          <w:color w:val="0F243E" w:themeColor="text2" w:themeShade="80"/>
          <w:spacing w:val="19"/>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24"/>
          <w:kern w:val="1"/>
          <w:sz w:val="22"/>
          <w:szCs w:val="22"/>
          <w:lang w:eastAsia="zh-CN"/>
        </w:rPr>
        <w:t xml:space="preserve"> </w:t>
      </w:r>
      <w:r>
        <w:rPr>
          <w:rFonts w:ascii="Arial" w:eastAsia="Lucida Sans Unicode" w:hAnsi="Arial" w:cs="Arial"/>
          <w:color w:val="0F243E" w:themeColor="text2" w:themeShade="80"/>
          <w:spacing w:val="24"/>
          <w:kern w:val="1"/>
          <w:sz w:val="22"/>
          <w:szCs w:val="22"/>
          <w:lang w:eastAsia="zh-CN"/>
        </w:rPr>
        <w:br/>
      </w:r>
      <w:r w:rsidRPr="00901A08">
        <w:rPr>
          <w:rFonts w:ascii="Arial" w:eastAsia="Lucida Sans Unicode" w:hAnsi="Arial" w:cs="Arial"/>
          <w:color w:val="0F243E" w:themeColor="text2" w:themeShade="80"/>
          <w:kern w:val="1"/>
          <w:sz w:val="22"/>
          <w:szCs w:val="22"/>
          <w:lang w:eastAsia="zh-CN"/>
        </w:rPr>
        <w:t>W</w:t>
      </w:r>
      <w:r w:rsidRPr="00901A08">
        <w:rPr>
          <w:rFonts w:ascii="Arial" w:eastAsia="Lucida Sans Unicode" w:hAnsi="Arial" w:cs="Arial"/>
          <w:color w:val="0F243E" w:themeColor="text2" w:themeShade="80"/>
          <w:spacing w:val="2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kolejnym</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kroku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za</w:t>
      </w:r>
      <w:r w:rsidRPr="00901A08">
        <w:rPr>
          <w:rFonts w:ascii="Arial" w:eastAsia="Lucida Sans Unicode" w:hAnsi="Arial" w:cs="Arial"/>
          <w:color w:val="0F243E" w:themeColor="text2" w:themeShade="80"/>
          <w:spacing w:val="2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pośrednictwem</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Aplikacji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43"/>
          <w:w w:val="9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zaszyfruje</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zawierający dokumenty składające</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75"/>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na</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p>
    <w:p w:rsidR="00B37C24" w:rsidRDefault="00B37C24"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p>
    <w:p w:rsidR="00741C86" w:rsidRPr="00A038DF" w:rsidRDefault="00741C86"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r w:rsidRPr="00A038DF">
        <w:rPr>
          <w:rFonts w:ascii="Arial" w:eastAsia="Lucida Sans Unicode" w:hAnsi="Arial" w:cs="Arial"/>
          <w:b/>
          <w:color w:val="365F91" w:themeColor="accent1" w:themeShade="BF"/>
          <w:kern w:val="1"/>
          <w:lang w:eastAsia="zh-CN"/>
        </w:rPr>
        <w:t xml:space="preserve">ROZDZIAŁ </w:t>
      </w:r>
      <w:r w:rsidRPr="00A038DF">
        <w:rPr>
          <w:rFonts w:ascii="Arial" w:eastAsia="Lucida Sans Unicode" w:hAnsi="Arial" w:cs="Arial"/>
          <w:b/>
          <w:color w:val="365F91" w:themeColor="accent1" w:themeShade="BF"/>
          <w:kern w:val="1"/>
          <w:lang w:val="x-none" w:eastAsia="zh-CN"/>
        </w:rPr>
        <w:t>XV</w:t>
      </w:r>
      <w:r w:rsidR="00F136E8" w:rsidRPr="00A038DF">
        <w:rPr>
          <w:rFonts w:ascii="Arial" w:eastAsia="Lucida Sans Unicode" w:hAnsi="Arial" w:cs="Arial"/>
          <w:b/>
          <w:color w:val="365F91" w:themeColor="accent1" w:themeShade="BF"/>
          <w:kern w:val="1"/>
          <w:lang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SPOSÓB</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TERMIN SKŁADANIA I OTWARCIA OFERT</w:t>
      </w:r>
    </w:p>
    <w:p w:rsidR="00C72095" w:rsidRPr="00A038DF" w:rsidRDefault="00C72095" w:rsidP="00CC434F">
      <w:pPr>
        <w:pStyle w:val="Tekstpodstawowy"/>
        <w:widowControl/>
        <w:numPr>
          <w:ilvl w:val="0"/>
          <w:numId w:val="10"/>
        </w:numPr>
        <w:tabs>
          <w:tab w:val="left" w:pos="284"/>
        </w:tabs>
        <w:suppressAutoHyphens w:val="0"/>
        <w:spacing w:after="0" w:line="276" w:lineRule="auto"/>
        <w:ind w:left="284" w:hanging="284"/>
        <w:jc w:val="both"/>
        <w:rPr>
          <w:color w:val="0F243E" w:themeColor="text2" w:themeShade="80"/>
          <w:sz w:val="22"/>
          <w:szCs w:val="22"/>
        </w:rPr>
      </w:pPr>
      <w:r w:rsidRPr="00A038DF">
        <w:rPr>
          <w:rStyle w:val="Heading2NotBold2"/>
          <w:b/>
          <w:bCs/>
          <w:color w:val="0F243E" w:themeColor="text2" w:themeShade="80"/>
          <w:sz w:val="22"/>
          <w:szCs w:val="22"/>
        </w:rPr>
        <w:t>Ofertę należy złożyć za pośrednictwem</w:t>
      </w:r>
      <w:r w:rsidRPr="00A038DF">
        <w:rPr>
          <w:color w:val="0F243E" w:themeColor="text2" w:themeShade="80"/>
          <w:sz w:val="22"/>
          <w:szCs w:val="22"/>
        </w:rPr>
        <w:t xml:space="preserve"> </w:t>
      </w:r>
      <w:r w:rsidRPr="00A038DF">
        <w:rPr>
          <w:rStyle w:val="Heading23"/>
          <w:color w:val="0F243E" w:themeColor="text2" w:themeShade="80"/>
          <w:sz w:val="22"/>
          <w:szCs w:val="22"/>
        </w:rPr>
        <w:t>Formularza</w:t>
      </w:r>
      <w:r w:rsidRPr="00A038DF">
        <w:rPr>
          <w:rStyle w:val="Heading23"/>
          <w:b w:val="0"/>
          <w:bCs w:val="0"/>
          <w:color w:val="0F243E" w:themeColor="text2" w:themeShade="80"/>
          <w:sz w:val="22"/>
          <w:szCs w:val="22"/>
        </w:rPr>
        <w:t xml:space="preserve"> do złożenia, zmiany, wycofania</w:t>
      </w:r>
      <w:r w:rsidRPr="00A038DF">
        <w:rPr>
          <w:rStyle w:val="Heading22"/>
          <w:b w:val="0"/>
          <w:bCs w:val="0"/>
          <w:color w:val="0F243E" w:themeColor="text2" w:themeShade="80"/>
          <w:sz w:val="22"/>
          <w:szCs w:val="22"/>
        </w:rPr>
        <w:t xml:space="preserve"> </w:t>
      </w:r>
      <w:r w:rsidRPr="00A038DF">
        <w:rPr>
          <w:rStyle w:val="Heading23"/>
          <w:b w:val="0"/>
          <w:bCs w:val="0"/>
          <w:color w:val="0F243E" w:themeColor="text2" w:themeShade="80"/>
          <w:sz w:val="22"/>
          <w:szCs w:val="22"/>
        </w:rPr>
        <w:t xml:space="preserve">oferty lub wniosku,  udostępnionego na </w:t>
      </w:r>
      <w:proofErr w:type="spellStart"/>
      <w:r w:rsidRPr="00A038DF">
        <w:rPr>
          <w:rStyle w:val="Heading23"/>
          <w:bCs w:val="0"/>
          <w:color w:val="0F243E" w:themeColor="text2" w:themeShade="80"/>
          <w:sz w:val="22"/>
          <w:szCs w:val="22"/>
        </w:rPr>
        <w:t>miniPortalu</w:t>
      </w:r>
      <w:proofErr w:type="spellEnd"/>
      <w:r w:rsidRPr="00A038DF">
        <w:rPr>
          <w:rStyle w:val="Heading23"/>
          <w:b w:val="0"/>
          <w:bCs w:val="0"/>
          <w:color w:val="0F243E" w:themeColor="text2" w:themeShade="80"/>
          <w:sz w:val="22"/>
          <w:szCs w:val="22"/>
        </w:rPr>
        <w:t xml:space="preserve"> na adres skrzynki </w:t>
      </w:r>
      <w:proofErr w:type="spellStart"/>
      <w:r w:rsidRPr="00A038DF">
        <w:rPr>
          <w:rStyle w:val="Heading23"/>
          <w:bCs w:val="0"/>
          <w:color w:val="0F243E" w:themeColor="text2" w:themeShade="80"/>
          <w:sz w:val="22"/>
          <w:szCs w:val="22"/>
        </w:rPr>
        <w:t>Epuap</w:t>
      </w:r>
      <w:proofErr w:type="spellEnd"/>
      <w:r w:rsidRPr="00A038DF">
        <w:rPr>
          <w:rStyle w:val="Heading23"/>
          <w:bCs w:val="0"/>
          <w:color w:val="0F243E" w:themeColor="text2" w:themeShade="80"/>
          <w:sz w:val="22"/>
          <w:szCs w:val="22"/>
        </w:rPr>
        <w:t xml:space="preserve"> /</w:t>
      </w:r>
      <w:proofErr w:type="spellStart"/>
      <w:r w:rsidRPr="00A038DF">
        <w:rPr>
          <w:rStyle w:val="Heading23"/>
          <w:bCs w:val="0"/>
          <w:color w:val="0F243E" w:themeColor="text2" w:themeShade="80"/>
          <w:sz w:val="22"/>
          <w:szCs w:val="22"/>
        </w:rPr>
        <w:t>rdos_gdansk</w:t>
      </w:r>
      <w:proofErr w:type="spellEnd"/>
      <w:r w:rsidRPr="00A038DF">
        <w:rPr>
          <w:rStyle w:val="Heading23"/>
          <w:bCs w:val="0"/>
          <w:color w:val="0F243E" w:themeColor="text2" w:themeShade="80"/>
          <w:sz w:val="22"/>
          <w:szCs w:val="22"/>
        </w:rPr>
        <w:t>/</w:t>
      </w:r>
      <w:proofErr w:type="spellStart"/>
      <w:r w:rsidRPr="00A038DF">
        <w:rPr>
          <w:rStyle w:val="Heading23"/>
          <w:bCs w:val="0"/>
          <w:color w:val="0F243E" w:themeColor="text2" w:themeShade="80"/>
          <w:sz w:val="22"/>
          <w:szCs w:val="22"/>
        </w:rPr>
        <w:t>skrytkaESP</w:t>
      </w:r>
      <w:proofErr w:type="spellEnd"/>
      <w:r w:rsidRPr="00A038DF">
        <w:rPr>
          <w:rStyle w:val="Heading23"/>
          <w:b w:val="0"/>
          <w:bCs w:val="0"/>
          <w:color w:val="0F243E" w:themeColor="text2" w:themeShade="80"/>
          <w:sz w:val="22"/>
          <w:szCs w:val="22"/>
        </w:rPr>
        <w:t>.</w:t>
      </w:r>
    </w:p>
    <w:p w:rsidR="00741C86" w:rsidRPr="00B32792"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A038DF">
        <w:rPr>
          <w:rFonts w:ascii="Arial" w:eastAsia="Lucida Sans Unicode" w:hAnsi="Arial" w:cs="Arial"/>
          <w:color w:val="0F243E" w:themeColor="text2" w:themeShade="80"/>
          <w:kern w:val="1"/>
          <w:lang w:eastAsia="zh-CN"/>
        </w:rPr>
        <w:t>Ofertę</w:t>
      </w:r>
      <w:r w:rsidRPr="00A038DF">
        <w:rPr>
          <w:rFonts w:ascii="Arial" w:eastAsia="Lucida Sans Unicode" w:hAnsi="Arial" w:cs="Arial"/>
          <w:color w:val="0F243E" w:themeColor="text2" w:themeShade="80"/>
          <w:spacing w:val="71"/>
          <w:kern w:val="1"/>
          <w:lang w:eastAsia="zh-CN"/>
        </w:rPr>
        <w:t xml:space="preserve"> </w:t>
      </w:r>
      <w:r w:rsidRPr="00A038DF">
        <w:rPr>
          <w:rFonts w:ascii="Arial" w:eastAsia="Lucida Sans Unicode" w:hAnsi="Arial" w:cs="Arial"/>
          <w:color w:val="0F243E" w:themeColor="text2" w:themeShade="80"/>
          <w:spacing w:val="-1"/>
          <w:kern w:val="1"/>
          <w:lang w:eastAsia="zh-CN"/>
        </w:rPr>
        <w:t>wraz</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kern w:val="1"/>
          <w:lang w:eastAsia="zh-CN"/>
        </w:rPr>
        <w:t>z</w:t>
      </w:r>
      <w:r w:rsidRPr="00A038DF">
        <w:rPr>
          <w:rFonts w:ascii="Arial" w:eastAsia="Lucida Sans Unicode" w:hAnsi="Arial" w:cs="Arial"/>
          <w:color w:val="0F243E" w:themeColor="text2" w:themeShade="80"/>
          <w:spacing w:val="72"/>
          <w:kern w:val="1"/>
          <w:lang w:eastAsia="zh-CN"/>
        </w:rPr>
        <w:t xml:space="preserve"> </w:t>
      </w:r>
      <w:r w:rsidRPr="00A038DF">
        <w:rPr>
          <w:rFonts w:ascii="Arial" w:eastAsia="Lucida Sans Unicode" w:hAnsi="Arial" w:cs="Arial"/>
          <w:color w:val="0F243E" w:themeColor="text2" w:themeShade="80"/>
          <w:spacing w:val="-1"/>
          <w:kern w:val="1"/>
          <w:lang w:eastAsia="zh-CN"/>
        </w:rPr>
        <w:t>wymaganymi</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załącznikami</w:t>
      </w:r>
      <w:r w:rsidRPr="00A038DF">
        <w:rPr>
          <w:rFonts w:ascii="Arial" w:eastAsia="Lucida Sans Unicode" w:hAnsi="Arial" w:cs="Arial"/>
          <w:color w:val="0F243E" w:themeColor="text2" w:themeShade="80"/>
          <w:spacing w:val="70"/>
          <w:kern w:val="1"/>
          <w:lang w:eastAsia="zh-CN"/>
        </w:rPr>
        <w:t xml:space="preserve"> </w:t>
      </w:r>
      <w:r w:rsidRPr="00A038DF">
        <w:rPr>
          <w:rFonts w:ascii="Arial" w:eastAsia="Lucida Sans Unicode" w:hAnsi="Arial" w:cs="Arial"/>
          <w:color w:val="0F243E" w:themeColor="text2" w:themeShade="80"/>
          <w:kern w:val="1"/>
          <w:lang w:eastAsia="zh-CN"/>
        </w:rPr>
        <w:t>należy</w:t>
      </w:r>
      <w:r w:rsidRPr="00A038DF">
        <w:rPr>
          <w:rFonts w:ascii="Arial" w:eastAsia="Lucida Sans Unicode" w:hAnsi="Arial" w:cs="Arial"/>
          <w:color w:val="0F243E" w:themeColor="text2" w:themeShade="80"/>
          <w:spacing w:val="67"/>
          <w:kern w:val="1"/>
          <w:lang w:eastAsia="zh-CN"/>
        </w:rPr>
        <w:t xml:space="preserve"> </w:t>
      </w:r>
      <w:r w:rsidRPr="00A038DF">
        <w:rPr>
          <w:rFonts w:ascii="Arial" w:eastAsia="Lucida Sans Unicode" w:hAnsi="Arial" w:cs="Arial"/>
          <w:color w:val="0F243E" w:themeColor="text2" w:themeShade="80"/>
          <w:spacing w:val="-1"/>
          <w:kern w:val="1"/>
          <w:lang w:eastAsia="zh-CN"/>
        </w:rPr>
        <w:t>złożyć</w:t>
      </w:r>
      <w:r w:rsidRPr="00A038DF">
        <w:rPr>
          <w:rFonts w:ascii="Arial" w:eastAsia="Lucida Sans Unicode" w:hAnsi="Arial" w:cs="Arial"/>
          <w:color w:val="0F243E" w:themeColor="text2" w:themeShade="80"/>
          <w:kern w:val="1"/>
          <w:lang w:eastAsia="zh-CN"/>
        </w:rPr>
        <w:t xml:space="preserve"> w</w:t>
      </w:r>
      <w:r w:rsidR="00F85F80">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te</w:t>
      </w:r>
      <w:r w:rsidRPr="00F85F80">
        <w:rPr>
          <w:rFonts w:ascii="Arial" w:eastAsia="Lucida Sans Unicode" w:hAnsi="Arial" w:cs="Arial"/>
          <w:color w:val="0F243E" w:themeColor="text2" w:themeShade="80"/>
          <w:spacing w:val="-1"/>
          <w:kern w:val="1"/>
          <w:lang w:eastAsia="zh-CN"/>
        </w:rPr>
        <w:t>rminie</w:t>
      </w:r>
      <w:r w:rsidRPr="00F85F80">
        <w:rPr>
          <w:rFonts w:ascii="Arial" w:eastAsia="Lucida Sans Unicode" w:hAnsi="Arial" w:cs="Arial"/>
          <w:color w:val="0F243E" w:themeColor="text2" w:themeShade="80"/>
          <w:kern w:val="1"/>
          <w:lang w:eastAsia="zh-CN"/>
        </w:rPr>
        <w:t xml:space="preserve">  </w:t>
      </w:r>
      <w:r w:rsidR="00C72095" w:rsidRPr="00435111">
        <w:rPr>
          <w:rFonts w:ascii="Arial" w:eastAsia="Lucida Sans Unicode" w:hAnsi="Arial" w:cs="Arial"/>
          <w:color w:val="0F243E" w:themeColor="text2" w:themeShade="80"/>
          <w:spacing w:val="-1"/>
          <w:kern w:val="1"/>
          <w:lang w:eastAsia="zh-CN"/>
        </w:rPr>
        <w:t xml:space="preserve">do </w:t>
      </w:r>
      <w:r w:rsidR="004E65CB">
        <w:rPr>
          <w:rFonts w:ascii="Arial" w:eastAsia="Lucida Sans Unicode" w:hAnsi="Arial" w:cs="Arial"/>
          <w:b/>
          <w:color w:val="0F243E" w:themeColor="text2" w:themeShade="80"/>
          <w:spacing w:val="-1"/>
          <w:kern w:val="1"/>
          <w:lang w:eastAsia="zh-CN"/>
        </w:rPr>
        <w:t>23.05.</w:t>
      </w:r>
      <w:r w:rsidR="0062011A" w:rsidRPr="00435111">
        <w:rPr>
          <w:rFonts w:ascii="Arial" w:eastAsia="Lucida Sans Unicode" w:hAnsi="Arial" w:cs="Arial"/>
          <w:b/>
          <w:color w:val="0F243E" w:themeColor="text2" w:themeShade="80"/>
          <w:spacing w:val="-1"/>
          <w:kern w:val="1"/>
          <w:lang w:eastAsia="zh-CN"/>
        </w:rPr>
        <w:t>202</w:t>
      </w:r>
      <w:r w:rsidR="00862C0E" w:rsidRPr="00435111">
        <w:rPr>
          <w:rFonts w:ascii="Arial" w:eastAsia="Lucida Sans Unicode" w:hAnsi="Arial" w:cs="Arial"/>
          <w:b/>
          <w:color w:val="0F243E" w:themeColor="text2" w:themeShade="80"/>
          <w:spacing w:val="-1"/>
          <w:kern w:val="1"/>
          <w:lang w:eastAsia="zh-CN"/>
        </w:rPr>
        <w:t>2</w:t>
      </w:r>
      <w:r w:rsidR="0062011A" w:rsidRPr="00435111">
        <w:rPr>
          <w:rFonts w:ascii="Arial" w:eastAsia="Lucida Sans Unicode" w:hAnsi="Arial" w:cs="Arial"/>
          <w:b/>
          <w:color w:val="0F243E" w:themeColor="text2" w:themeShade="80"/>
          <w:spacing w:val="-1"/>
          <w:kern w:val="1"/>
          <w:lang w:eastAsia="zh-CN"/>
        </w:rPr>
        <w:t xml:space="preserve"> r</w:t>
      </w:r>
      <w:r w:rsidR="00512E18" w:rsidRPr="00435111">
        <w:rPr>
          <w:rFonts w:ascii="Arial" w:eastAsia="Lucida Sans Unicode" w:hAnsi="Arial" w:cs="Arial"/>
          <w:b/>
          <w:color w:val="0F243E" w:themeColor="text2" w:themeShade="80"/>
          <w:spacing w:val="-1"/>
          <w:kern w:val="1"/>
          <w:lang w:eastAsia="zh-CN"/>
        </w:rPr>
        <w:t>.</w:t>
      </w:r>
      <w:r w:rsidRPr="00435111">
        <w:rPr>
          <w:rFonts w:ascii="Arial" w:eastAsia="Lucida Sans Unicode" w:hAnsi="Arial" w:cs="Arial"/>
          <w:color w:val="0F243E" w:themeColor="text2" w:themeShade="80"/>
          <w:spacing w:val="-1"/>
          <w:kern w:val="1"/>
          <w:lang w:eastAsia="zh-CN"/>
        </w:rPr>
        <w:t>,</w:t>
      </w:r>
      <w:r w:rsidRPr="00B32792">
        <w:rPr>
          <w:rFonts w:ascii="Arial" w:eastAsia="Lucida Sans Unicode" w:hAnsi="Arial" w:cs="Arial"/>
          <w:color w:val="0F243E" w:themeColor="text2" w:themeShade="80"/>
          <w:spacing w:val="-2"/>
          <w:kern w:val="1"/>
          <w:lang w:eastAsia="zh-CN"/>
        </w:rPr>
        <w:t xml:space="preserve"> </w:t>
      </w:r>
      <w:r w:rsidRPr="00B32792">
        <w:rPr>
          <w:rFonts w:ascii="Arial" w:eastAsia="Lucida Sans Unicode" w:hAnsi="Arial" w:cs="Arial"/>
          <w:color w:val="0F243E" w:themeColor="text2" w:themeShade="80"/>
          <w:kern w:val="1"/>
          <w:lang w:eastAsia="zh-CN"/>
        </w:rPr>
        <w:t>do</w:t>
      </w:r>
      <w:r w:rsidRPr="00B32792">
        <w:rPr>
          <w:rFonts w:ascii="Arial" w:eastAsia="Lucida Sans Unicode" w:hAnsi="Arial" w:cs="Arial"/>
          <w:color w:val="0F243E" w:themeColor="text2" w:themeShade="80"/>
          <w:spacing w:val="-2"/>
          <w:kern w:val="1"/>
          <w:lang w:eastAsia="zh-CN"/>
        </w:rPr>
        <w:t xml:space="preserve"> </w:t>
      </w:r>
      <w:r w:rsidRPr="00B32792">
        <w:rPr>
          <w:rFonts w:ascii="Arial" w:eastAsia="Lucida Sans Unicode" w:hAnsi="Arial" w:cs="Arial"/>
          <w:color w:val="0F243E" w:themeColor="text2" w:themeShade="80"/>
          <w:kern w:val="1"/>
          <w:lang w:eastAsia="zh-CN"/>
        </w:rPr>
        <w:t>godz.</w:t>
      </w:r>
      <w:r w:rsidRPr="00B32792">
        <w:rPr>
          <w:rFonts w:ascii="Arial" w:eastAsia="Lucida Sans Unicode" w:hAnsi="Arial" w:cs="Arial"/>
          <w:color w:val="0F243E" w:themeColor="text2" w:themeShade="80"/>
          <w:spacing w:val="-2"/>
          <w:kern w:val="1"/>
          <w:lang w:eastAsia="zh-CN"/>
        </w:rPr>
        <w:t xml:space="preserve"> </w:t>
      </w:r>
      <w:r w:rsidR="00435111">
        <w:rPr>
          <w:rFonts w:ascii="Arial" w:eastAsia="Lucida Sans Unicode" w:hAnsi="Arial" w:cs="Arial"/>
          <w:b/>
          <w:color w:val="0F243E" w:themeColor="text2" w:themeShade="80"/>
          <w:spacing w:val="-1"/>
          <w:kern w:val="1"/>
          <w:lang w:eastAsia="zh-CN"/>
        </w:rPr>
        <w:t>09:30</w:t>
      </w:r>
      <w:r w:rsidR="00C72095" w:rsidRPr="00B32792">
        <w:rPr>
          <w:rFonts w:ascii="Arial" w:eastAsia="Lucida Sans Unicode" w:hAnsi="Arial" w:cs="Arial"/>
          <w:b/>
          <w:color w:val="0F243E" w:themeColor="text2" w:themeShade="80"/>
          <w:spacing w:val="-1"/>
          <w:kern w:val="1"/>
          <w:lang w:eastAsia="zh-CN"/>
        </w:rPr>
        <w:t>.</w:t>
      </w:r>
    </w:p>
    <w:p w:rsidR="00741C86" w:rsidRPr="00CD1EE5"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złożyć</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tylko </w:t>
      </w:r>
      <w:r w:rsidRPr="00CD1EE5">
        <w:rPr>
          <w:rFonts w:ascii="Arial" w:eastAsia="Lucida Sans Unicode" w:hAnsi="Arial" w:cs="Arial"/>
          <w:color w:val="0F243E" w:themeColor="text2" w:themeShade="80"/>
          <w:kern w:val="1"/>
          <w:lang w:eastAsia="zh-CN"/>
        </w:rPr>
        <w:t>jedną</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p>
    <w:p w:rsidR="00741C86" w:rsidRPr="00CD1EE5"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Zamawiający</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odrzuci</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złożoną</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terminie składania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w:t>
      </w:r>
    </w:p>
    <w:p w:rsidR="00741C86" w:rsidRPr="00CD1EE5" w:rsidRDefault="00741C86" w:rsidP="00CC434F">
      <w:pPr>
        <w:widowControl w:val="0"/>
        <w:numPr>
          <w:ilvl w:val="0"/>
          <w:numId w:val="10"/>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przesłaniu</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kern w:val="1"/>
          <w:lang w:eastAsia="zh-CN"/>
        </w:rPr>
        <w:t>za</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pomocą</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złożenia</w:t>
      </w:r>
      <w:r w:rsidRPr="00CD1EE5">
        <w:rPr>
          <w:rFonts w:ascii="Arial" w:eastAsia="Lucida Sans Unicode" w:hAnsi="Arial" w:cs="Arial"/>
          <w:color w:val="0F243E" w:themeColor="text2" w:themeShade="80"/>
          <w:spacing w:val="-18"/>
          <w:kern w:val="1"/>
          <w:lang w:eastAsia="zh-CN"/>
        </w:rPr>
        <w:t xml:space="preserve"> </w:t>
      </w:r>
      <w:r w:rsidRPr="00CD1EE5">
        <w:rPr>
          <w:rFonts w:ascii="Arial" w:eastAsia="Lucida Sans Unicode" w:hAnsi="Arial" w:cs="Arial"/>
          <w:color w:val="0F243E" w:themeColor="text2" w:themeShade="80"/>
          <w:kern w:val="1"/>
          <w:lang w:eastAsia="zh-CN"/>
        </w:rPr>
        <w:t>lub</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7"/>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„ekranie</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sukcesu”</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otrzyma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numer</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spacing w:val="-1"/>
          <w:kern w:val="1"/>
          <w:lang w:eastAsia="zh-CN"/>
        </w:rPr>
        <w:t>generowany</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przez</w:t>
      </w:r>
      <w:r w:rsidRPr="00CD1EE5">
        <w:rPr>
          <w:rFonts w:ascii="Arial" w:eastAsia="Lucida Sans Unicode" w:hAnsi="Arial" w:cs="Arial"/>
          <w:color w:val="0F243E" w:themeColor="text2" w:themeShade="80"/>
          <w:spacing w:val="-11"/>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kern w:val="1"/>
          <w:lang w:eastAsia="zh-CN"/>
        </w:rPr>
        <w:t>Ten</w:t>
      </w:r>
      <w:r w:rsidRPr="00CD1EE5">
        <w:rPr>
          <w:rFonts w:ascii="Arial" w:eastAsia="Lucida Sans Unicode" w:hAnsi="Arial" w:cs="Arial"/>
          <w:color w:val="0F243E" w:themeColor="text2" w:themeShade="80"/>
          <w:spacing w:val="49"/>
          <w:kern w:val="1"/>
          <w:lang w:eastAsia="zh-CN"/>
        </w:rPr>
        <w:t xml:space="preserve"> </w:t>
      </w:r>
      <w:r w:rsidRPr="00CD1EE5">
        <w:rPr>
          <w:rFonts w:ascii="Arial" w:eastAsia="Lucida Sans Unicode" w:hAnsi="Arial" w:cs="Arial"/>
          <w:color w:val="0F243E" w:themeColor="text2" w:themeShade="80"/>
          <w:kern w:val="1"/>
          <w:lang w:eastAsia="zh-CN"/>
        </w:rPr>
        <w:t>numer</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należy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spacing w:val="-1"/>
          <w:kern w:val="1"/>
          <w:lang w:eastAsia="zh-CN"/>
        </w:rPr>
        <w:t>zapisać</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zachować.</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Będzie</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on</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potrzebny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razie</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ewentualnego</w:t>
      </w:r>
      <w:r w:rsidRPr="00CD1EE5">
        <w:rPr>
          <w:rFonts w:ascii="Arial" w:eastAsia="Lucida Sans Unicode" w:hAnsi="Arial" w:cs="Arial"/>
          <w:color w:val="0F243E" w:themeColor="text2" w:themeShade="80"/>
          <w:spacing w:val="51"/>
          <w:w w:val="99"/>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oferty.</w:t>
      </w:r>
    </w:p>
    <w:p w:rsidR="00741C86" w:rsidRPr="00CD1EE5" w:rsidRDefault="00741C86" w:rsidP="00CC434F">
      <w:pPr>
        <w:widowControl w:val="0"/>
        <w:numPr>
          <w:ilvl w:val="0"/>
          <w:numId w:val="10"/>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przed</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upływem</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terminu</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składania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spacing w:val="-1"/>
          <w:kern w:val="1"/>
          <w:lang w:eastAsia="zh-CN"/>
        </w:rPr>
        <w:t>ofert</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wycofać</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za</w:t>
      </w:r>
      <w:r w:rsidRPr="00CD1EE5">
        <w:rPr>
          <w:rFonts w:ascii="Arial" w:eastAsia="Lucida Sans Unicode" w:hAnsi="Arial" w:cs="Arial"/>
          <w:color w:val="0F243E" w:themeColor="text2" w:themeShade="80"/>
          <w:spacing w:val="62"/>
          <w:kern w:val="1"/>
          <w:lang w:eastAsia="zh-CN"/>
        </w:rPr>
        <w:t xml:space="preserve"> </w:t>
      </w:r>
      <w:r w:rsidRPr="00CD1EE5">
        <w:rPr>
          <w:rFonts w:ascii="Arial" w:eastAsia="Lucida Sans Unicode" w:hAnsi="Arial" w:cs="Arial"/>
          <w:color w:val="0F243E" w:themeColor="text2" w:themeShade="80"/>
          <w:spacing w:val="-1"/>
          <w:kern w:val="1"/>
          <w:lang w:eastAsia="zh-CN"/>
        </w:rPr>
        <w:t>pośrednictwem</w:t>
      </w:r>
      <w:r w:rsidRPr="00CD1EE5">
        <w:rPr>
          <w:rFonts w:ascii="Arial" w:eastAsia="Lucida Sans Unicode" w:hAnsi="Arial" w:cs="Arial"/>
          <w:color w:val="0F243E" w:themeColor="text2" w:themeShade="80"/>
          <w:spacing w:val="53"/>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5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52"/>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spacing w:val="-1"/>
          <w:kern w:val="1"/>
          <w:lang w:eastAsia="zh-CN"/>
        </w:rPr>
        <w:t>dostępnego</w:t>
      </w:r>
      <w:r w:rsidRPr="00CD1EE5">
        <w:rPr>
          <w:rFonts w:ascii="Arial" w:eastAsia="Lucida Sans Unicode" w:hAnsi="Arial" w:cs="Arial"/>
          <w:color w:val="0F243E" w:themeColor="text2" w:themeShade="80"/>
          <w:spacing w:val="50"/>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53"/>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52"/>
          <w:kern w:val="1"/>
          <w:lang w:eastAsia="zh-CN"/>
        </w:rPr>
        <w:t xml:space="preserve"> </w:t>
      </w:r>
      <w:r w:rsidR="009C6EDA" w:rsidRPr="00CD1EE5">
        <w:rPr>
          <w:rFonts w:ascii="Arial" w:eastAsia="Lucida Sans Unicode" w:hAnsi="Arial" w:cs="Arial"/>
          <w:color w:val="0F243E" w:themeColor="text2" w:themeShade="80"/>
          <w:spacing w:val="52"/>
          <w:kern w:val="1"/>
          <w:lang w:eastAsia="zh-CN"/>
        </w:rPr>
        <w:br/>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61"/>
          <w:kern w:val="1"/>
          <w:lang w:eastAsia="zh-CN"/>
        </w:rPr>
        <w:t xml:space="preserve"> </w:t>
      </w:r>
      <w:r w:rsidRPr="00CD1EE5">
        <w:rPr>
          <w:rFonts w:ascii="Arial" w:eastAsia="Lucida Sans Unicode" w:hAnsi="Arial" w:cs="Arial"/>
          <w:color w:val="0F243E" w:themeColor="text2" w:themeShade="80"/>
          <w:spacing w:val="-1"/>
          <w:kern w:val="1"/>
          <w:lang w:eastAsia="zh-CN"/>
        </w:rPr>
        <w:t>udostępnionego</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również</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7"/>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9"/>
          <w:kern w:val="1"/>
          <w:lang w:eastAsia="zh-CN"/>
        </w:rPr>
        <w:t xml:space="preserve"> </w:t>
      </w:r>
      <w:r w:rsidRPr="00CD1EE5">
        <w:rPr>
          <w:rFonts w:ascii="Arial" w:eastAsia="Lucida Sans Unicode" w:hAnsi="Arial" w:cs="Arial"/>
          <w:color w:val="0F243E" w:themeColor="text2" w:themeShade="80"/>
          <w:spacing w:val="-1"/>
          <w:kern w:val="1"/>
          <w:lang w:eastAsia="zh-CN"/>
        </w:rPr>
        <w:t>Sposób</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7"/>
          <w:kern w:val="1"/>
          <w:lang w:eastAsia="zh-CN"/>
        </w:rPr>
        <w:t xml:space="preserve"> </w:t>
      </w:r>
      <w:r w:rsidRPr="00CD1EE5">
        <w:rPr>
          <w:rFonts w:ascii="Arial" w:eastAsia="Lucida Sans Unicode" w:hAnsi="Arial" w:cs="Arial"/>
          <w:color w:val="0F243E" w:themeColor="text2" w:themeShade="80"/>
          <w:spacing w:val="-1"/>
          <w:kern w:val="1"/>
          <w:lang w:eastAsia="zh-CN"/>
        </w:rPr>
        <w:t>został</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opisany</w:t>
      </w:r>
      <w:r w:rsidRPr="00CD1EE5">
        <w:rPr>
          <w:rFonts w:ascii="Arial" w:eastAsia="Lucida Sans Unicode" w:hAnsi="Arial" w:cs="Arial"/>
          <w:color w:val="0F243E" w:themeColor="text2" w:themeShade="80"/>
          <w:spacing w:val="67"/>
          <w:kern w:val="1"/>
          <w:lang w:eastAsia="zh-CN"/>
        </w:rPr>
        <w:t xml:space="preserve"> </w:t>
      </w:r>
      <w:r w:rsidR="009C6EDA" w:rsidRPr="00CD1EE5">
        <w:rPr>
          <w:rFonts w:ascii="Arial" w:eastAsia="Lucida Sans Unicode" w:hAnsi="Arial" w:cs="Arial"/>
          <w:color w:val="0F243E" w:themeColor="text2" w:themeShade="80"/>
          <w:spacing w:val="67"/>
          <w:kern w:val="1"/>
          <w:lang w:eastAsia="zh-CN"/>
        </w:rPr>
        <w:br/>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spacing w:val="-1"/>
          <w:kern w:val="1"/>
          <w:lang w:eastAsia="zh-CN"/>
        </w:rPr>
        <w:t>Instrukcji użytkownika</w:t>
      </w:r>
      <w:r w:rsidRPr="00CD1EE5">
        <w:rPr>
          <w:rFonts w:ascii="Arial" w:eastAsia="Lucida Sans Unicode" w:hAnsi="Arial" w:cs="Arial"/>
          <w:color w:val="0F243E" w:themeColor="text2" w:themeShade="80"/>
          <w:kern w:val="1"/>
          <w:lang w:eastAsia="zh-CN"/>
        </w:rPr>
        <w:t xml:space="preserve"> </w:t>
      </w:r>
      <w:r w:rsidRPr="00CD1EE5">
        <w:rPr>
          <w:rFonts w:ascii="Arial" w:eastAsia="Lucida Sans Unicode" w:hAnsi="Arial" w:cs="Arial"/>
          <w:color w:val="0F243E" w:themeColor="text2" w:themeShade="80"/>
          <w:spacing w:val="-1"/>
          <w:kern w:val="1"/>
          <w:lang w:eastAsia="zh-CN"/>
        </w:rPr>
        <w:t xml:space="preserve">dostępnej na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p>
    <w:p w:rsidR="00741C86" w:rsidRPr="00CD1EE5" w:rsidRDefault="00741C86" w:rsidP="00CC434F">
      <w:pPr>
        <w:widowControl w:val="0"/>
        <w:numPr>
          <w:ilvl w:val="0"/>
          <w:numId w:val="10"/>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upływie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terminu</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składania</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ofert</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spacing w:val="-1"/>
          <w:kern w:val="1"/>
          <w:lang w:eastAsia="zh-CN"/>
        </w:rPr>
        <w:t>nie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wycofać</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złożonej</w:t>
      </w:r>
      <w:r w:rsidRPr="00CD1EE5">
        <w:rPr>
          <w:rFonts w:ascii="Arial" w:eastAsia="Lucida Sans Unicode" w:hAnsi="Arial" w:cs="Arial"/>
          <w:color w:val="0F243E" w:themeColor="text2" w:themeShade="80"/>
          <w:spacing w:val="55"/>
          <w:w w:val="99"/>
          <w:kern w:val="1"/>
          <w:lang w:eastAsia="zh-CN"/>
        </w:rPr>
        <w:t xml:space="preserve"> </w:t>
      </w:r>
      <w:r w:rsidRPr="00CD1EE5">
        <w:rPr>
          <w:rFonts w:ascii="Arial" w:eastAsia="Lucida Sans Unicode" w:hAnsi="Arial" w:cs="Arial"/>
          <w:color w:val="0F243E" w:themeColor="text2" w:themeShade="80"/>
          <w:spacing w:val="-1"/>
          <w:kern w:val="1"/>
          <w:lang w:eastAsia="zh-CN"/>
        </w:rPr>
        <w:t>oferty.</w:t>
      </w:r>
    </w:p>
    <w:p w:rsidR="00741C86" w:rsidRPr="00F85F80" w:rsidRDefault="00741C86" w:rsidP="00CC434F">
      <w:pPr>
        <w:widowControl w:val="0"/>
        <w:numPr>
          <w:ilvl w:val="0"/>
          <w:numId w:val="11"/>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Otwarcie ofert nastąpi</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4"/>
          <w:kern w:val="1"/>
          <w:lang w:eastAsia="zh-CN"/>
        </w:rPr>
        <w:t xml:space="preserve"> </w:t>
      </w:r>
      <w:r w:rsidRPr="00435111">
        <w:rPr>
          <w:rFonts w:ascii="Arial" w:eastAsia="Lucida Sans Unicode" w:hAnsi="Arial" w:cs="Arial"/>
          <w:color w:val="0F243E" w:themeColor="text2" w:themeShade="80"/>
          <w:kern w:val="1"/>
          <w:lang w:eastAsia="zh-CN"/>
        </w:rPr>
        <w:t>dniu</w:t>
      </w:r>
      <w:r w:rsidRPr="00435111">
        <w:rPr>
          <w:rFonts w:ascii="Arial" w:eastAsia="Lucida Sans Unicode" w:hAnsi="Arial" w:cs="Arial"/>
          <w:color w:val="0F243E" w:themeColor="text2" w:themeShade="80"/>
          <w:spacing w:val="-1"/>
          <w:kern w:val="1"/>
          <w:lang w:eastAsia="zh-CN"/>
        </w:rPr>
        <w:t xml:space="preserve"> </w:t>
      </w:r>
      <w:r w:rsidR="004E65CB">
        <w:rPr>
          <w:rFonts w:ascii="Arial" w:eastAsia="Lucida Sans Unicode" w:hAnsi="Arial" w:cs="Arial"/>
          <w:b/>
          <w:color w:val="0F243E" w:themeColor="text2" w:themeShade="80"/>
          <w:spacing w:val="-1"/>
          <w:kern w:val="1"/>
          <w:lang w:eastAsia="zh-CN"/>
        </w:rPr>
        <w:t>23.05.</w:t>
      </w:r>
      <w:r w:rsidR="0062011A" w:rsidRPr="00435111">
        <w:rPr>
          <w:rFonts w:ascii="Arial" w:eastAsia="Lucida Sans Unicode" w:hAnsi="Arial" w:cs="Arial"/>
          <w:b/>
          <w:color w:val="0F243E" w:themeColor="text2" w:themeShade="80"/>
          <w:spacing w:val="-1"/>
          <w:kern w:val="1"/>
          <w:lang w:eastAsia="zh-CN"/>
        </w:rPr>
        <w:t>202</w:t>
      </w:r>
      <w:r w:rsidR="00B45097" w:rsidRPr="00435111">
        <w:rPr>
          <w:rFonts w:ascii="Arial" w:eastAsia="Lucida Sans Unicode" w:hAnsi="Arial" w:cs="Arial"/>
          <w:b/>
          <w:color w:val="0F243E" w:themeColor="text2" w:themeShade="80"/>
          <w:spacing w:val="-1"/>
          <w:kern w:val="1"/>
          <w:lang w:eastAsia="zh-CN"/>
        </w:rPr>
        <w:t>2</w:t>
      </w:r>
      <w:r w:rsidR="0062011A" w:rsidRPr="00435111">
        <w:rPr>
          <w:rFonts w:ascii="Arial" w:eastAsia="Lucida Sans Unicode" w:hAnsi="Arial" w:cs="Arial"/>
          <w:b/>
          <w:color w:val="0F243E" w:themeColor="text2" w:themeShade="80"/>
          <w:spacing w:val="-1"/>
          <w:kern w:val="1"/>
          <w:lang w:eastAsia="zh-CN"/>
        </w:rPr>
        <w:t xml:space="preserve"> r</w:t>
      </w:r>
      <w:r w:rsidR="00512E18" w:rsidRPr="00435111">
        <w:rPr>
          <w:rFonts w:ascii="Arial" w:eastAsia="Lucida Sans Unicode" w:hAnsi="Arial" w:cs="Arial"/>
          <w:b/>
          <w:color w:val="0F243E" w:themeColor="text2" w:themeShade="80"/>
          <w:spacing w:val="-1"/>
          <w:kern w:val="1"/>
          <w:lang w:eastAsia="zh-CN"/>
        </w:rPr>
        <w:t>.</w:t>
      </w:r>
      <w:r w:rsidRPr="00435111">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
          <w:kern w:val="1"/>
          <w:lang w:eastAsia="zh-CN"/>
        </w:rPr>
        <w:t xml:space="preserve"> </w:t>
      </w:r>
      <w:r w:rsidRPr="00CD1EE5">
        <w:rPr>
          <w:rFonts w:ascii="Arial" w:eastAsia="Lucida Sans Unicode" w:hAnsi="Arial" w:cs="Arial"/>
          <w:color w:val="0F243E" w:themeColor="text2" w:themeShade="80"/>
          <w:kern w:val="1"/>
          <w:lang w:eastAsia="zh-CN"/>
        </w:rPr>
        <w:t>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godzinie </w:t>
      </w:r>
      <w:r w:rsidR="0062011A" w:rsidRPr="00CD1EE5">
        <w:rPr>
          <w:rFonts w:ascii="Arial" w:eastAsia="Lucida Sans Unicode" w:hAnsi="Arial" w:cs="Arial"/>
          <w:b/>
          <w:color w:val="0F243E" w:themeColor="text2" w:themeShade="80"/>
          <w:spacing w:val="-1"/>
          <w:kern w:val="1"/>
          <w:lang w:eastAsia="zh-CN"/>
        </w:rPr>
        <w:t>10:</w:t>
      </w:r>
      <w:r w:rsidR="00435111">
        <w:rPr>
          <w:rFonts w:ascii="Arial" w:eastAsia="Lucida Sans Unicode" w:hAnsi="Arial" w:cs="Arial"/>
          <w:b/>
          <w:color w:val="0F243E" w:themeColor="text2" w:themeShade="80"/>
          <w:spacing w:val="-1"/>
          <w:kern w:val="1"/>
          <w:lang w:eastAsia="zh-CN"/>
        </w:rPr>
        <w:t>0</w:t>
      </w:r>
      <w:r w:rsidR="0062011A" w:rsidRPr="00F85F80">
        <w:rPr>
          <w:rFonts w:ascii="Arial" w:eastAsia="Lucida Sans Unicode" w:hAnsi="Arial" w:cs="Arial"/>
          <w:b/>
          <w:color w:val="0F243E" w:themeColor="text2" w:themeShade="80"/>
          <w:spacing w:val="-1"/>
          <w:kern w:val="1"/>
          <w:lang w:eastAsia="zh-CN"/>
        </w:rPr>
        <w:t>0</w:t>
      </w:r>
      <w:r w:rsidRPr="00F85F80">
        <w:rPr>
          <w:rFonts w:ascii="Arial" w:eastAsia="Lucida Sans Unicode" w:hAnsi="Arial" w:cs="Arial"/>
          <w:b/>
          <w:bCs/>
          <w:color w:val="0F243E" w:themeColor="text2" w:themeShade="80"/>
          <w:spacing w:val="-1"/>
          <w:kern w:val="1"/>
          <w:lang w:eastAsia="zh-CN"/>
        </w:rPr>
        <w:t>.</w:t>
      </w:r>
    </w:p>
    <w:p w:rsidR="00741C86" w:rsidRPr="009A4A86" w:rsidRDefault="00741C86" w:rsidP="00CC434F">
      <w:pPr>
        <w:widowControl w:val="0"/>
        <w:numPr>
          <w:ilvl w:val="0"/>
          <w:numId w:val="11"/>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2"/>
          <w:kern w:val="1"/>
          <w:lang w:eastAsia="zh-CN"/>
        </w:rPr>
        <w:t xml:space="preserve"> </w:t>
      </w:r>
      <w:r w:rsidRPr="009A4A86">
        <w:rPr>
          <w:rFonts w:ascii="Arial" w:eastAsia="Lucida Sans Unicode" w:hAnsi="Arial" w:cs="Arial"/>
          <w:color w:val="0F243E" w:themeColor="text2" w:themeShade="80"/>
          <w:spacing w:val="-1"/>
          <w:kern w:val="1"/>
          <w:lang w:eastAsia="zh-CN"/>
        </w:rPr>
        <w:t>najpóźniej</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otwarciem</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0"/>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kwocie,</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jaka</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zamierza</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przeznaczyć</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sfinansowanie zamówienia.</w:t>
      </w:r>
    </w:p>
    <w:p w:rsidR="00741C86" w:rsidRPr="009A4A86" w:rsidRDefault="00741C86" w:rsidP="00CC434F">
      <w:pPr>
        <w:widowControl w:val="0"/>
        <w:numPr>
          <w:ilvl w:val="0"/>
          <w:numId w:val="11"/>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otwarciu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29"/>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w:t>
      </w:r>
    </w:p>
    <w:p w:rsidR="00741C86" w:rsidRPr="009A4A86" w:rsidRDefault="00741C86" w:rsidP="00CC434F">
      <w:pPr>
        <w:widowControl w:val="0"/>
        <w:numPr>
          <w:ilvl w:val="0"/>
          <w:numId w:val="22"/>
        </w:numPr>
        <w:spacing w:before="56" w:after="0"/>
        <w:ind w:left="567" w:right="109" w:hanging="28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nazwach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imionach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nazwiskach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oraz</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siedzibach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lub</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prowadzonej</w:t>
      </w:r>
      <w:r w:rsidRPr="009A4A86">
        <w:rPr>
          <w:rFonts w:ascii="Arial" w:eastAsia="Lucida Sans Unicode" w:hAnsi="Arial" w:cs="Arial"/>
          <w:color w:val="0F243E" w:themeColor="text2" w:themeShade="80"/>
          <w:spacing w:val="53"/>
          <w:w w:val="99"/>
          <w:kern w:val="1"/>
          <w:lang w:eastAsia="zh-CN"/>
        </w:rPr>
        <w:t xml:space="preserve"> </w:t>
      </w:r>
      <w:r w:rsidRPr="009A4A86">
        <w:rPr>
          <w:rFonts w:ascii="Arial" w:eastAsia="Lucida Sans Unicode" w:hAnsi="Arial" w:cs="Arial"/>
          <w:color w:val="0F243E" w:themeColor="text2" w:themeShade="80"/>
          <w:spacing w:val="-1"/>
          <w:kern w:val="1"/>
          <w:lang w:eastAsia="zh-CN"/>
        </w:rPr>
        <w:t>działalności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gospodarczej</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zamieszkania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których</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zostały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otwarte;</w:t>
      </w:r>
    </w:p>
    <w:p w:rsidR="00741C86" w:rsidRPr="009A4A86" w:rsidRDefault="00741C86" w:rsidP="00CC434F">
      <w:pPr>
        <w:widowControl w:val="0"/>
        <w:numPr>
          <w:ilvl w:val="0"/>
          <w:numId w:val="22"/>
        </w:numPr>
        <w:spacing w:after="0"/>
        <w:ind w:left="567" w:right="109" w:hanging="28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cenach</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1"/>
          <w:kern w:val="1"/>
          <w:lang w:eastAsia="zh-CN"/>
        </w:rPr>
        <w:t xml:space="preserve"> kosztach</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zawartych</w:t>
      </w:r>
      <w:r w:rsidRPr="009A4A86">
        <w:rPr>
          <w:rFonts w:ascii="Arial" w:eastAsia="Lucida Sans Unicode" w:hAnsi="Arial" w:cs="Arial"/>
          <w:color w:val="0F243E" w:themeColor="text2" w:themeShade="80"/>
          <w:kern w:val="1"/>
          <w:lang w:eastAsia="zh-CN"/>
        </w:rPr>
        <w:t xml:space="preserve"> 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ofertach.</w:t>
      </w:r>
    </w:p>
    <w:p w:rsidR="00741C86" w:rsidRPr="009A4A86" w:rsidRDefault="00741C86" w:rsidP="00CC434F">
      <w:pPr>
        <w:widowControl w:val="0"/>
        <w:numPr>
          <w:ilvl w:val="0"/>
          <w:numId w:val="11"/>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wystąpienia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awarii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systemu teleinformatycznego,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2"/>
          <w:kern w:val="1"/>
          <w:lang w:eastAsia="zh-CN"/>
        </w:rPr>
        <w:t xml:space="preserve">która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brak</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możliwości</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otwarcia</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określonym</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Zamawiającego,</w:t>
      </w:r>
      <w:r w:rsidRPr="009A4A86">
        <w:rPr>
          <w:rFonts w:ascii="Arial" w:eastAsia="Lucida Sans Unicode" w:hAnsi="Arial" w:cs="Arial"/>
          <w:color w:val="0F243E" w:themeColor="text2" w:themeShade="80"/>
          <w:spacing w:val="39"/>
          <w:w w:val="99"/>
          <w:kern w:val="1"/>
          <w:lang w:eastAsia="zh-CN"/>
        </w:rPr>
        <w:t xml:space="preserve"> </w:t>
      </w:r>
      <w:r w:rsidRPr="009A4A86">
        <w:rPr>
          <w:rFonts w:ascii="Arial" w:eastAsia="Lucida Sans Unicode" w:hAnsi="Arial" w:cs="Arial"/>
          <w:color w:val="0F243E" w:themeColor="text2" w:themeShade="80"/>
          <w:spacing w:val="-1"/>
          <w:kern w:val="1"/>
          <w:lang w:eastAsia="zh-CN"/>
        </w:rPr>
        <w:t>otwarcie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usunięciu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awarii.</w:t>
      </w:r>
    </w:p>
    <w:p w:rsidR="00741C86" w:rsidRPr="009A4A86" w:rsidRDefault="00741C86" w:rsidP="00CC434F">
      <w:pPr>
        <w:widowControl w:val="0"/>
        <w:numPr>
          <w:ilvl w:val="0"/>
          <w:numId w:val="11"/>
        </w:numPr>
        <w:tabs>
          <w:tab w:val="left" w:pos="284"/>
        </w:tabs>
        <w:spacing w:after="0"/>
        <w:ind w:left="284"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w w:val="95"/>
          <w:kern w:val="1"/>
          <w:lang w:eastAsia="zh-CN"/>
        </w:rPr>
        <w:t>Zamawiający</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poinformuje</w:t>
      </w:r>
      <w:r w:rsidRPr="009A4A86">
        <w:rPr>
          <w:rFonts w:ascii="Arial" w:eastAsia="Lucida Sans Unicode" w:hAnsi="Arial" w:cs="Arial"/>
          <w:color w:val="0F243E" w:themeColor="text2" w:themeShade="80"/>
          <w:spacing w:val="-1"/>
          <w:w w:val="95"/>
          <w:kern w:val="1"/>
          <w:lang w:eastAsia="zh-CN"/>
        </w:rPr>
        <w:tab/>
      </w:r>
      <w:r w:rsidRPr="009A4A86">
        <w:rPr>
          <w:rFonts w:ascii="Arial" w:eastAsia="Lucida Sans Unicode" w:hAnsi="Arial" w:cs="Arial"/>
          <w:color w:val="0F243E" w:themeColor="text2" w:themeShade="80"/>
          <w:w w:val="95"/>
          <w:kern w:val="1"/>
          <w:lang w:eastAsia="zh-CN"/>
        </w:rPr>
        <w:t>o</w:t>
      </w:r>
      <w:r w:rsidR="00B45097">
        <w:rPr>
          <w:rFonts w:ascii="Arial" w:eastAsia="Lucida Sans Unicode" w:hAnsi="Arial" w:cs="Arial"/>
          <w:color w:val="0F243E" w:themeColor="text2" w:themeShade="80"/>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zmianie</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terminu</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otwarcia</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ofert</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w w:val="95"/>
          <w:kern w:val="1"/>
          <w:lang w:eastAsia="zh-CN"/>
        </w:rPr>
        <w:t>na</w:t>
      </w:r>
      <w:r w:rsidR="00EE267D" w:rsidRPr="009A4A86">
        <w:rPr>
          <w:rFonts w:ascii="Arial" w:eastAsia="Lucida Sans Unicode" w:hAnsi="Arial" w:cs="Arial"/>
          <w:color w:val="0F243E" w:themeColor="text2" w:themeShade="80"/>
          <w:w w:val="95"/>
          <w:kern w:val="1"/>
          <w:lang w:eastAsia="zh-CN"/>
        </w:rPr>
        <w:t xml:space="preserve">  </w:t>
      </w:r>
      <w:r w:rsidR="00B45097">
        <w:rPr>
          <w:rFonts w:ascii="Arial" w:eastAsia="Lucida Sans Unicode" w:hAnsi="Arial" w:cs="Arial"/>
          <w:color w:val="0F243E" w:themeColor="text2" w:themeShade="80"/>
          <w:w w:val="95"/>
          <w:kern w:val="1"/>
          <w:lang w:eastAsia="zh-CN"/>
        </w:rPr>
        <w:t>s</w:t>
      </w:r>
      <w:r w:rsidRPr="009A4A86">
        <w:rPr>
          <w:rFonts w:ascii="Arial" w:eastAsia="Lucida Sans Unicode" w:hAnsi="Arial" w:cs="Arial"/>
          <w:color w:val="0F243E" w:themeColor="text2" w:themeShade="80"/>
          <w:spacing w:val="-1"/>
          <w:kern w:val="1"/>
          <w:lang w:eastAsia="zh-CN"/>
        </w:rPr>
        <w:t>tronie</w:t>
      </w:r>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p>
    <w:p w:rsidR="00741C86" w:rsidRPr="00A038DF" w:rsidRDefault="00741C86" w:rsidP="009A4A86">
      <w:pPr>
        <w:widowControl w:val="0"/>
        <w:tabs>
          <w:tab w:val="left" w:pos="369"/>
        </w:tabs>
        <w:spacing w:after="0"/>
        <w:ind w:left="368" w:right="113"/>
        <w:rPr>
          <w:rFonts w:ascii="Arial" w:eastAsia="Lucida Sans Unicode" w:hAnsi="Arial" w:cs="Arial"/>
          <w:color w:val="365F91" w:themeColor="accent1" w:themeShade="BF"/>
          <w:kern w:val="1"/>
          <w:lang w:eastAsia="zh-CN"/>
        </w:rPr>
      </w:pPr>
      <w:r w:rsidRPr="00741C86">
        <w:rPr>
          <w:rFonts w:ascii="Arial" w:eastAsia="Lucida Sans Unicode" w:hAnsi="Arial" w:cs="Arial"/>
          <w:kern w:val="1"/>
          <w:lang w:eastAsia="zh-CN"/>
        </w:rPr>
        <w:t xml:space="preserve"> </w:t>
      </w:r>
    </w:p>
    <w:p w:rsidR="00741C86" w:rsidRPr="00A038DF" w:rsidRDefault="00741C86" w:rsidP="00741C86">
      <w:pPr>
        <w:autoSpaceDE w:val="0"/>
        <w:autoSpaceDN w:val="0"/>
        <w:adjustRightInd w:val="0"/>
        <w:spacing w:after="0" w:line="240" w:lineRule="auto"/>
        <w:ind w:left="1701" w:hanging="1701"/>
        <w:rPr>
          <w:rFonts w:ascii="Arial" w:eastAsia="Calibri" w:hAnsi="Arial" w:cs="Arial"/>
          <w:color w:val="0F243E" w:themeColor="text2" w:themeShade="80"/>
          <w:lang w:eastAsia="pl-PL"/>
        </w:rPr>
      </w:pPr>
      <w:r w:rsidRPr="00A038DF">
        <w:rPr>
          <w:rFonts w:ascii="Arial" w:eastAsia="Calibri" w:hAnsi="Arial" w:cs="Arial"/>
          <w:b/>
          <w:bCs/>
          <w:color w:val="365F91" w:themeColor="accent1" w:themeShade="BF"/>
          <w:lang w:eastAsia="pl-PL"/>
        </w:rPr>
        <w:t>ROZDZIAŁ XV</w:t>
      </w:r>
      <w:r w:rsidR="00F136E8" w:rsidRPr="00A038DF">
        <w:rPr>
          <w:rFonts w:ascii="Arial" w:eastAsia="Calibri" w:hAnsi="Arial" w:cs="Arial"/>
          <w:b/>
          <w:bCs/>
          <w:color w:val="365F91" w:themeColor="accent1" w:themeShade="BF"/>
          <w:lang w:eastAsia="pl-PL"/>
        </w:rPr>
        <w:t>I</w:t>
      </w:r>
      <w:r w:rsidR="00C936B1" w:rsidRPr="00A038DF">
        <w:rPr>
          <w:rFonts w:ascii="Arial" w:eastAsia="Calibri" w:hAnsi="Arial" w:cs="Arial"/>
          <w:b/>
          <w:bCs/>
          <w:color w:val="365F91" w:themeColor="accent1" w:themeShade="BF"/>
          <w:lang w:eastAsia="pl-PL"/>
        </w:rPr>
        <w:t>I</w:t>
      </w:r>
      <w:r w:rsidRPr="00A038DF">
        <w:rPr>
          <w:rFonts w:ascii="Arial" w:eastAsia="Calibri" w:hAnsi="Arial" w:cs="Arial"/>
          <w:b/>
          <w:bCs/>
          <w:color w:val="365F91" w:themeColor="accent1" w:themeShade="BF"/>
          <w:lang w:eastAsia="pl-PL"/>
        </w:rPr>
        <w:t xml:space="preserve">:  ZASADY ZWRACANIA SIĘ WYKONAWCÓW O UDZIELENIE WYJAŚNIEŃ DO TREŚCI SWZ I UDZIELANIA PRZEZ ZAMAWIAJĄCEGO TYCH WYJAŚNIEŃ.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1.</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Każdy uczestnik postępowania ma prawo zwrócić się do Zamawiającego o wyjaśnienie treści niniejszej SWZ. Zamawiający udzieli wyjaśnień niezwłocznie, jednak nie później niż 2 dni przed upływem terminu składania ofert, pod warunkiem, że wniosek o wyjaśnienie treści SWZ wpłynął nie później niż 4 dni przed upływem terminu składania ofert</w:t>
      </w:r>
      <w:r w:rsidR="00E531BD">
        <w:rPr>
          <w:rFonts w:ascii="Arial" w:eastAsia="Calibri" w:hAnsi="Arial" w:cs="Arial"/>
          <w:color w:val="0F243E" w:themeColor="text2" w:themeShade="80"/>
          <w:lang w:eastAsia="pl-PL"/>
        </w:rPr>
        <w:t xml:space="preserve"> </w:t>
      </w:r>
      <w:r w:rsidR="00E531BD" w:rsidRPr="00A038DF">
        <w:rPr>
          <w:rFonts w:ascii="Arial" w:eastAsia="Calibri" w:hAnsi="Arial" w:cs="Arial"/>
          <w:color w:val="0F243E" w:themeColor="text2" w:themeShade="80"/>
          <w:lang w:eastAsia="pl-PL"/>
        </w:rPr>
        <w:t>podlegającym negocjacjom.</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2.</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Jeżeli wniosek o wyjaśnienie treści SWZ wpłynął do Zamawiającego po upływie terminu składania wniosku, o którym mowa w pkt. 1, lub dotyczy udzielonych wyjaśnień, Zamawiający może udzielić wyjaśnień albo pozostawić wniosek bez rozpoznania.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 xml:space="preserve"> 3</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Przedłużenie terminu składania ofert nie wpływa na bieg terminu składania wniosku, </w:t>
      </w:r>
      <w:r w:rsidRPr="00A038DF">
        <w:rPr>
          <w:rFonts w:ascii="Arial" w:eastAsia="Calibri" w:hAnsi="Arial" w:cs="Arial"/>
          <w:color w:val="0F243E" w:themeColor="text2" w:themeShade="80"/>
          <w:lang w:eastAsia="pl-PL"/>
        </w:rPr>
        <w:br/>
        <w:t xml:space="preserve">o którym mowa w pkt. 1. </w:t>
      </w:r>
    </w:p>
    <w:p w:rsidR="00741C86" w:rsidRPr="00A038DF" w:rsidRDefault="00741C86" w:rsidP="00741C86">
      <w:pPr>
        <w:autoSpaceDE w:val="0"/>
        <w:autoSpaceDN w:val="0"/>
        <w:adjustRightInd w:val="0"/>
        <w:spacing w:after="0"/>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4</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Wykonawca zwraca się do Zamawiającego o udzielenie wyjaśnień treści SWZ za pośrednictwem  dedykowanego formularza: „Formularz do komunikacji” </w:t>
      </w:r>
      <w:r w:rsidR="00D51B29" w:rsidRPr="00A038DF">
        <w:rPr>
          <w:rFonts w:ascii="Arial" w:eastAsia="Calibri" w:hAnsi="Arial" w:cs="Arial"/>
          <w:color w:val="0F243E" w:themeColor="text2" w:themeShade="80"/>
          <w:lang w:eastAsia="pl-PL"/>
        </w:rPr>
        <w:t xml:space="preserve"> przy użyciu </w:t>
      </w:r>
      <w:proofErr w:type="spellStart"/>
      <w:r w:rsidRPr="00A038DF">
        <w:rPr>
          <w:rFonts w:ascii="Arial" w:eastAsia="Calibri" w:hAnsi="Arial" w:cs="Arial"/>
          <w:color w:val="0F243E" w:themeColor="text2" w:themeShade="80"/>
          <w:lang w:eastAsia="pl-PL"/>
        </w:rPr>
        <w:t>miniPortal</w:t>
      </w:r>
      <w:r w:rsidR="00D51B29" w:rsidRPr="00A038DF">
        <w:rPr>
          <w:rFonts w:ascii="Arial" w:eastAsia="Calibri" w:hAnsi="Arial" w:cs="Arial"/>
          <w:color w:val="0F243E" w:themeColor="text2" w:themeShade="80"/>
          <w:lang w:eastAsia="pl-PL"/>
        </w:rPr>
        <w:t>u</w:t>
      </w:r>
      <w:proofErr w:type="spellEnd"/>
      <w:r w:rsidR="00D51B29" w:rsidRPr="00A038DF">
        <w:rPr>
          <w:rFonts w:ascii="Arial" w:eastAsia="Calibri" w:hAnsi="Arial" w:cs="Arial"/>
          <w:color w:val="0F243E" w:themeColor="text2" w:themeShade="80"/>
          <w:lang w:eastAsia="pl-PL"/>
        </w:rPr>
        <w:t xml:space="preserve">  i  </w:t>
      </w:r>
      <w:proofErr w:type="spellStart"/>
      <w:r w:rsidR="00D51B29" w:rsidRPr="00A038DF">
        <w:rPr>
          <w:rFonts w:ascii="Arial" w:eastAsia="Calibri" w:hAnsi="Arial" w:cs="Arial"/>
          <w:color w:val="0F243E" w:themeColor="text2" w:themeShade="80"/>
          <w:lang w:eastAsia="pl-PL"/>
        </w:rPr>
        <w:t>ePUAPU</w:t>
      </w:r>
      <w:proofErr w:type="spellEnd"/>
      <w:r w:rsidR="00D51B29" w:rsidRPr="00A038DF">
        <w:rPr>
          <w:rFonts w:ascii="Arial" w:eastAsia="Calibri" w:hAnsi="Arial" w:cs="Arial"/>
          <w:color w:val="0F243E" w:themeColor="text2" w:themeShade="80"/>
          <w:lang w:eastAsia="pl-PL"/>
        </w:rPr>
        <w:t xml:space="preserve">.  </w:t>
      </w:r>
    </w:p>
    <w:p w:rsidR="00741C86" w:rsidRPr="00A038DF" w:rsidRDefault="00741C86" w:rsidP="00741C86">
      <w:pPr>
        <w:autoSpaceDE w:val="0"/>
        <w:autoSpaceDN w:val="0"/>
        <w:adjustRightInd w:val="0"/>
        <w:spacing w:after="0"/>
        <w:ind w:left="284" w:hanging="284"/>
        <w:jc w:val="both"/>
        <w:rPr>
          <w:rFonts w:ascii="Times New Roman" w:eastAsia="Times New Roman" w:hAnsi="Times New Roman" w:cs="Times New Roman"/>
          <w:color w:val="0F243E" w:themeColor="text2" w:themeShade="80"/>
          <w:sz w:val="24"/>
          <w:szCs w:val="24"/>
          <w:lang w:eastAsia="pl-PL"/>
        </w:rPr>
      </w:pPr>
      <w:r w:rsidRPr="00A038DF">
        <w:rPr>
          <w:rFonts w:ascii="Arial" w:eastAsia="Calibri" w:hAnsi="Arial" w:cs="Arial"/>
          <w:bCs/>
          <w:color w:val="0F243E" w:themeColor="text2" w:themeShade="80"/>
          <w:lang w:eastAsia="pl-PL"/>
        </w:rPr>
        <w:t>5.</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Treść zapytań wraz z wyjaśnieniami Zamawiający przekaże Wykonawcom, bez ujawniania źródła zapytania oraz z</w:t>
      </w:r>
      <w:r w:rsidR="003F1366" w:rsidRPr="00A038DF">
        <w:rPr>
          <w:rFonts w:ascii="Arial" w:eastAsia="Calibri" w:hAnsi="Arial" w:cs="Arial"/>
          <w:color w:val="0F243E" w:themeColor="text2" w:themeShade="80"/>
          <w:lang w:eastAsia="pl-PL"/>
        </w:rPr>
        <w:t>amieści na stronie internetowej.</w:t>
      </w:r>
      <w:r w:rsidRPr="00A038DF">
        <w:rPr>
          <w:rFonts w:ascii="Arial" w:eastAsia="Calibri" w:hAnsi="Arial" w:cs="Arial"/>
          <w:color w:val="0F243E" w:themeColor="text2" w:themeShade="80"/>
          <w:lang w:eastAsia="pl-PL"/>
        </w:rPr>
        <w:t xml:space="preserve"> </w:t>
      </w:r>
      <w:r w:rsidRPr="00A038DF">
        <w:rPr>
          <w:rFonts w:ascii="Arial" w:eastAsia="Calibri" w:hAnsi="Arial" w:cs="Arial"/>
          <w:b/>
          <w:bCs/>
          <w:color w:val="0F243E" w:themeColor="text2" w:themeShade="80"/>
          <w:lang w:eastAsia="pl-PL"/>
        </w:rPr>
        <w:t xml:space="preserve"> </w:t>
      </w:r>
      <w:r w:rsidRPr="00A038DF">
        <w:rPr>
          <w:rFonts w:ascii="Times New Roman" w:eastAsia="Times New Roman" w:hAnsi="Times New Roman" w:cs="Times New Roman"/>
          <w:color w:val="0F243E" w:themeColor="text2" w:themeShade="80"/>
          <w:sz w:val="24"/>
          <w:szCs w:val="24"/>
          <w:lang w:eastAsia="pl-PL"/>
        </w:rPr>
        <w:t xml:space="preserve"> </w:t>
      </w:r>
    </w:p>
    <w:p w:rsidR="00C21499" w:rsidRPr="00A038DF" w:rsidRDefault="00C21499" w:rsidP="00741C86">
      <w:pPr>
        <w:autoSpaceDE w:val="0"/>
        <w:autoSpaceDN w:val="0"/>
        <w:adjustRightInd w:val="0"/>
        <w:spacing w:after="0"/>
        <w:ind w:left="284" w:hanging="284"/>
        <w:jc w:val="both"/>
        <w:rPr>
          <w:rFonts w:ascii="Arial" w:eastAsia="Calibri" w:hAnsi="Arial" w:cs="Arial"/>
          <w:color w:val="365F91" w:themeColor="accent1" w:themeShade="BF"/>
          <w:lang w:eastAsia="pl-PL"/>
        </w:rPr>
      </w:pPr>
    </w:p>
    <w:p w:rsidR="00741C86" w:rsidRPr="00A038DF" w:rsidRDefault="00741C86" w:rsidP="00C5400E">
      <w:pPr>
        <w:widowControl w:val="0"/>
        <w:spacing w:after="0"/>
        <w:ind w:right="159"/>
        <w:jc w:val="both"/>
        <w:rPr>
          <w:rFonts w:ascii="Arial" w:eastAsia="Lucida Sans Unicode" w:hAnsi="Arial" w:cs="Arial"/>
          <w:b/>
          <w:color w:val="365F91" w:themeColor="accent1" w:themeShade="BF"/>
          <w:spacing w:val="-1"/>
          <w:kern w:val="1"/>
          <w:lang w:eastAsia="zh-CN"/>
        </w:rPr>
      </w:pPr>
      <w:r w:rsidRPr="00A038DF">
        <w:rPr>
          <w:rFonts w:ascii="Arial" w:eastAsia="Lucida Sans Unicode" w:hAnsi="Arial" w:cs="Arial"/>
          <w:b/>
          <w:color w:val="365F91" w:themeColor="accent1" w:themeShade="BF"/>
          <w:spacing w:val="-1"/>
          <w:kern w:val="1"/>
          <w:lang w:eastAsia="zh-CN"/>
        </w:rPr>
        <w:t>ROZDZIAŁ XV</w:t>
      </w:r>
      <w:r w:rsidR="00F136E8" w:rsidRPr="00A038DF">
        <w:rPr>
          <w:rFonts w:ascii="Arial" w:eastAsia="Lucida Sans Unicode" w:hAnsi="Arial" w:cs="Arial"/>
          <w:b/>
          <w:color w:val="365F91" w:themeColor="accent1" w:themeShade="BF"/>
          <w:spacing w:val="-1"/>
          <w:kern w:val="1"/>
          <w:lang w:eastAsia="zh-CN"/>
        </w:rPr>
        <w:t>I</w:t>
      </w:r>
      <w:r w:rsidR="00DB7642" w:rsidRPr="00A038DF">
        <w:rPr>
          <w:rFonts w:ascii="Arial" w:eastAsia="Lucida Sans Unicode" w:hAnsi="Arial" w:cs="Arial"/>
          <w:b/>
          <w:color w:val="365F91" w:themeColor="accent1" w:themeShade="BF"/>
          <w:spacing w:val="-1"/>
          <w:kern w:val="1"/>
          <w:lang w:eastAsia="zh-CN"/>
        </w:rPr>
        <w:t>I</w:t>
      </w:r>
      <w:r w:rsidR="00C936B1" w:rsidRPr="00A038DF">
        <w:rPr>
          <w:rFonts w:ascii="Arial" w:eastAsia="Lucida Sans Unicode" w:hAnsi="Arial" w:cs="Arial"/>
          <w:b/>
          <w:color w:val="365F91" w:themeColor="accent1" w:themeShade="BF"/>
          <w:spacing w:val="-1"/>
          <w:kern w:val="1"/>
          <w:lang w:eastAsia="zh-CN"/>
        </w:rPr>
        <w:t>I</w:t>
      </w:r>
      <w:r w:rsidRPr="00A038DF">
        <w:rPr>
          <w:rFonts w:ascii="Arial" w:eastAsia="Lucida Sans Unicode" w:hAnsi="Arial" w:cs="Arial"/>
          <w:b/>
          <w:color w:val="365F91" w:themeColor="accent1" w:themeShade="BF"/>
          <w:spacing w:val="-1"/>
          <w:kern w:val="1"/>
          <w:lang w:eastAsia="zh-CN"/>
        </w:rPr>
        <w:t>: SPOSÓB OBLICZENIA CENY</w:t>
      </w:r>
    </w:p>
    <w:p w:rsidR="00741C86" w:rsidRPr="009A4A86" w:rsidRDefault="00741C86" w:rsidP="00CC434F">
      <w:pPr>
        <w:widowControl w:val="0"/>
        <w:numPr>
          <w:ilvl w:val="0"/>
          <w:numId w:val="12"/>
        </w:numPr>
        <w:tabs>
          <w:tab w:val="left" w:pos="284"/>
        </w:tabs>
        <w:spacing w:after="0"/>
        <w:ind w:left="284" w:right="108" w:hanging="284"/>
        <w:jc w:val="both"/>
        <w:rPr>
          <w:rFonts w:ascii="Arial" w:eastAsia="Lucida Sans Unicode" w:hAnsi="Arial" w:cs="Arial"/>
          <w:color w:val="0F243E" w:themeColor="text2" w:themeShade="80"/>
          <w:spacing w:val="-1"/>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kern w:val="1"/>
          <w:lang w:eastAsia="zh-CN"/>
        </w:rPr>
        <w:t>cenę</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sporządzonym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43"/>
          <w:kern w:val="1"/>
          <w:lang w:eastAsia="zh-CN"/>
        </w:rPr>
        <w:t xml:space="preserve"> </w:t>
      </w:r>
      <w:r w:rsidRPr="009A4A86">
        <w:rPr>
          <w:rFonts w:ascii="Arial" w:eastAsia="Lucida Sans Unicode" w:hAnsi="Arial" w:cs="Arial"/>
          <w:color w:val="0F243E" w:themeColor="text2" w:themeShade="80"/>
          <w:kern w:val="1"/>
          <w:lang w:eastAsia="zh-CN"/>
        </w:rPr>
        <w:t>wzoru</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stanowiącego</w:t>
      </w:r>
      <w:r w:rsidRPr="009A4A86">
        <w:rPr>
          <w:rFonts w:ascii="Arial" w:eastAsia="Lucida Sans Unicode" w:hAnsi="Arial" w:cs="Arial"/>
          <w:color w:val="0F243E" w:themeColor="text2" w:themeShade="80"/>
          <w:spacing w:val="1"/>
          <w:kern w:val="1"/>
          <w:lang w:eastAsia="zh-CN"/>
        </w:rPr>
        <w:t xml:space="preserve"> </w:t>
      </w:r>
      <w:r w:rsidRPr="006A2268">
        <w:rPr>
          <w:rFonts w:ascii="Arial" w:eastAsia="Lucida Sans Unicode" w:hAnsi="Arial" w:cs="Arial"/>
          <w:b/>
          <w:color w:val="0F243E" w:themeColor="text2" w:themeShade="80"/>
          <w:spacing w:val="-1"/>
          <w:kern w:val="1"/>
          <w:lang w:eastAsia="zh-CN"/>
        </w:rPr>
        <w:t xml:space="preserve">Załącznik </w:t>
      </w:r>
      <w:r w:rsidRPr="006A2268">
        <w:rPr>
          <w:rFonts w:ascii="Arial" w:eastAsia="Lucida Sans Unicode" w:hAnsi="Arial" w:cs="Arial"/>
          <w:b/>
          <w:color w:val="0F243E" w:themeColor="text2" w:themeShade="80"/>
          <w:kern w:val="1"/>
          <w:lang w:eastAsia="zh-CN"/>
        </w:rPr>
        <w:t>Nr</w:t>
      </w:r>
      <w:r w:rsidRPr="006A2268">
        <w:rPr>
          <w:rFonts w:ascii="Arial" w:eastAsia="Lucida Sans Unicode" w:hAnsi="Arial" w:cs="Arial"/>
          <w:b/>
          <w:color w:val="0F243E" w:themeColor="text2" w:themeShade="80"/>
          <w:spacing w:val="1"/>
          <w:kern w:val="1"/>
          <w:lang w:eastAsia="zh-CN"/>
        </w:rPr>
        <w:t xml:space="preserve"> </w:t>
      </w:r>
      <w:r w:rsidR="006A2268" w:rsidRPr="006A2268">
        <w:rPr>
          <w:rFonts w:ascii="Arial" w:eastAsia="Lucida Sans Unicode" w:hAnsi="Arial" w:cs="Arial"/>
          <w:b/>
          <w:color w:val="0F243E" w:themeColor="text2" w:themeShade="80"/>
          <w:kern w:val="1"/>
          <w:lang w:eastAsia="zh-CN"/>
        </w:rPr>
        <w:t>2</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SWZ</w:t>
      </w:r>
      <w:r w:rsidR="00D75589">
        <w:rPr>
          <w:rFonts w:ascii="Arial" w:eastAsia="Lucida Sans Unicode" w:hAnsi="Arial" w:cs="Arial"/>
          <w:color w:val="0F243E" w:themeColor="text2" w:themeShade="80"/>
          <w:spacing w:val="-1"/>
          <w:kern w:val="1"/>
          <w:lang w:eastAsia="zh-CN"/>
        </w:rPr>
        <w:t xml:space="preserve"> </w:t>
      </w:r>
      <w:r w:rsidR="00D75589" w:rsidRPr="00FF347E">
        <w:rPr>
          <w:rFonts w:ascii="Arial" w:eastAsia="Calibri" w:hAnsi="Arial" w:cs="Arial"/>
          <w:color w:val="0F243E"/>
        </w:rPr>
        <w:t>łącznej ceny ofertowej brutto za realizację przedmiotu zamówienia</w:t>
      </w:r>
      <w:r w:rsidR="00D75589">
        <w:rPr>
          <w:rFonts w:ascii="Arial" w:eastAsia="Lucida Sans Unicode" w:hAnsi="Arial" w:cs="Arial"/>
          <w:color w:val="0F243E" w:themeColor="text2" w:themeShade="80"/>
          <w:spacing w:val="-1"/>
          <w:kern w:val="1"/>
          <w:lang w:eastAsia="zh-CN"/>
        </w:rPr>
        <w:t>.</w:t>
      </w:r>
      <w:r w:rsidR="00C21499" w:rsidRPr="009A4A86">
        <w:rPr>
          <w:rFonts w:ascii="Arial" w:eastAsia="Lucida Sans Unicode" w:hAnsi="Arial" w:cs="Arial"/>
          <w:color w:val="0F243E" w:themeColor="text2" w:themeShade="80"/>
          <w:spacing w:val="-1"/>
          <w:kern w:val="1"/>
          <w:lang w:eastAsia="zh-CN"/>
        </w:rPr>
        <w:t xml:space="preserve"> </w:t>
      </w:r>
      <w:r w:rsidR="00C21499" w:rsidRPr="009A4A86">
        <w:rPr>
          <w:rFonts w:ascii="Arial" w:eastAsia="Lucida Sans Unicode" w:hAnsi="Arial" w:cs="Arial"/>
          <w:b/>
          <w:color w:val="0F243E" w:themeColor="text2" w:themeShade="80"/>
          <w:spacing w:val="-1"/>
          <w:kern w:val="1"/>
          <w:lang w:eastAsia="zh-CN"/>
        </w:rPr>
        <w:t>Wiążącą dla Z</w:t>
      </w:r>
      <w:r w:rsidR="00AA0BED">
        <w:rPr>
          <w:rFonts w:ascii="Arial" w:eastAsia="Lucida Sans Unicode" w:hAnsi="Arial" w:cs="Arial"/>
          <w:b/>
          <w:color w:val="0F243E" w:themeColor="text2" w:themeShade="80"/>
          <w:spacing w:val="-1"/>
          <w:kern w:val="1"/>
          <w:lang w:eastAsia="zh-CN"/>
        </w:rPr>
        <w:t>a</w:t>
      </w:r>
      <w:r w:rsidR="00C21499" w:rsidRPr="009A4A86">
        <w:rPr>
          <w:rFonts w:ascii="Arial" w:eastAsia="Lucida Sans Unicode" w:hAnsi="Arial" w:cs="Arial"/>
          <w:b/>
          <w:color w:val="0F243E" w:themeColor="text2" w:themeShade="80"/>
          <w:spacing w:val="-1"/>
          <w:kern w:val="1"/>
          <w:lang w:eastAsia="zh-CN"/>
        </w:rPr>
        <w:t>mawiającego będzie cena podana słownie.</w:t>
      </w:r>
    </w:p>
    <w:p w:rsidR="00741C86" w:rsidRPr="009A4A86" w:rsidRDefault="00741C86" w:rsidP="00CC434F">
      <w:pPr>
        <w:widowControl w:val="0"/>
        <w:numPr>
          <w:ilvl w:val="0"/>
          <w:numId w:val="12"/>
        </w:numPr>
        <w:tabs>
          <w:tab w:val="left" w:pos="284"/>
        </w:tabs>
        <w:spacing w:after="0"/>
        <w:ind w:left="284" w:right="108"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Łączna cena ofertowa brutto musi uwzględniać wszystkie koszty związane z realizacją przedmiotu zamówienia zgodnie z opisem przedmiotu zamówienia oraz wzorem umowy określonym w niniejszej SWZ</w:t>
      </w:r>
      <w:r w:rsidRPr="009A4A86">
        <w:rPr>
          <w:rFonts w:ascii="Arial" w:eastAsia="Calibri" w:hAnsi="Arial" w:cs="Arial"/>
          <w:color w:val="0F243E" w:themeColor="text2" w:themeShade="80"/>
          <w:kern w:val="1"/>
          <w:lang w:eastAsia="zh-CN"/>
        </w:rPr>
        <w:t>.</w:t>
      </w:r>
    </w:p>
    <w:p w:rsidR="00741C86" w:rsidRPr="009A4A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Cena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musi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być</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wyrażona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złotych</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(PLN),</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dokładnością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większą</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79"/>
          <w:kern w:val="1"/>
          <w:lang w:eastAsia="zh-CN"/>
        </w:rPr>
        <w:t xml:space="preserve"> </w:t>
      </w:r>
      <w:r w:rsidRPr="009A4A86">
        <w:rPr>
          <w:rFonts w:ascii="Arial" w:eastAsia="Lucida Sans Unicode" w:hAnsi="Arial" w:cs="Arial"/>
          <w:color w:val="0F243E" w:themeColor="text2" w:themeShade="80"/>
          <w:spacing w:val="-1"/>
          <w:kern w:val="1"/>
          <w:lang w:eastAsia="zh-CN"/>
        </w:rPr>
        <w:t>dwa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miejsca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 xml:space="preserve">przecinku </w:t>
      </w:r>
      <w:r w:rsidRPr="009A4A86">
        <w:rPr>
          <w:rFonts w:ascii="Arial" w:eastAsia="Calibri" w:hAnsi="Arial" w:cs="Arial"/>
          <w:color w:val="0F243E" w:themeColor="text2" w:themeShade="80"/>
          <w:kern w:val="1"/>
          <w:lang w:val="x-none" w:eastAsia="zh-CN"/>
        </w:rPr>
        <w:t>(zasada zaokrąglenia – poniżej 5 należy końcówkę pominąć, powyżej i równe 5 należy zaokrąglić w górę).</w:t>
      </w:r>
    </w:p>
    <w:p w:rsidR="00741C86" w:rsidRPr="009A4A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stawkę</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od</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24"/>
          <w:kern w:val="1"/>
          <w:lang w:eastAsia="zh-CN"/>
        </w:rPr>
        <w:t xml:space="preserve"> </w:t>
      </w:r>
      <w:r w:rsidRPr="009A4A86">
        <w:rPr>
          <w:rFonts w:ascii="Arial" w:eastAsia="Lucida Sans Unicode" w:hAnsi="Arial" w:cs="Arial"/>
          <w:color w:val="0F243E" w:themeColor="text2" w:themeShade="80"/>
          <w:spacing w:val="-1"/>
          <w:kern w:val="1"/>
          <w:lang w:eastAsia="zh-CN"/>
        </w:rPr>
        <w:t>właściwą</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dla</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przedmiotu</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obowiązującą</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stanu</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kern w:val="1"/>
          <w:lang w:eastAsia="zh-CN"/>
        </w:rPr>
        <w:t>prawnego</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dzień</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Określenie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ceny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ofertowej</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zastosowaniem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nieprawidłowej</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stawki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potraktowane</w:t>
      </w:r>
      <w:r w:rsidRPr="009A4A86">
        <w:rPr>
          <w:rFonts w:ascii="Arial" w:eastAsia="Lucida Sans Unicode" w:hAnsi="Arial" w:cs="Arial"/>
          <w:color w:val="0F243E" w:themeColor="text2" w:themeShade="80"/>
          <w:spacing w:val="-6"/>
          <w:kern w:val="1"/>
          <w:lang w:eastAsia="zh-CN"/>
        </w:rPr>
        <w:t xml:space="preserve"> </w:t>
      </w:r>
      <w:r w:rsidR="003E1076">
        <w:rPr>
          <w:rFonts w:ascii="Arial" w:eastAsia="Lucida Sans Unicode" w:hAnsi="Arial" w:cs="Arial"/>
          <w:color w:val="0F243E" w:themeColor="text2" w:themeShade="80"/>
          <w:spacing w:val="-1"/>
          <w:kern w:val="1"/>
          <w:lang w:eastAsia="zh-CN"/>
        </w:rPr>
        <w:t>będzie</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jako</w:t>
      </w:r>
      <w:r w:rsidRPr="009A4A86">
        <w:rPr>
          <w:rFonts w:ascii="Arial" w:eastAsia="Lucida Sans Unicode" w:hAnsi="Arial" w:cs="Arial"/>
          <w:color w:val="0F243E" w:themeColor="text2" w:themeShade="80"/>
          <w:spacing w:val="69"/>
          <w:w w:val="99"/>
          <w:kern w:val="1"/>
          <w:lang w:eastAsia="zh-CN"/>
        </w:rPr>
        <w:t xml:space="preserve"> </w:t>
      </w:r>
      <w:r w:rsidRPr="009A4A86">
        <w:rPr>
          <w:rFonts w:ascii="Arial" w:eastAsia="Lucida Sans Unicode" w:hAnsi="Arial" w:cs="Arial"/>
          <w:color w:val="0F243E" w:themeColor="text2" w:themeShade="80"/>
          <w:kern w:val="1"/>
          <w:lang w:eastAsia="zh-CN"/>
        </w:rPr>
        <w:t>błąd</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obliczeniu</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ceny</w:t>
      </w:r>
      <w:r w:rsidRPr="009A4A86">
        <w:rPr>
          <w:rFonts w:ascii="Arial" w:eastAsia="Lucida Sans Unicode" w:hAnsi="Arial" w:cs="Arial"/>
          <w:color w:val="0F243E" w:themeColor="text2" w:themeShade="80"/>
          <w:spacing w:val="-10"/>
          <w:kern w:val="1"/>
          <w:lang w:eastAsia="zh-CN"/>
        </w:rPr>
        <w:t xml:space="preserve"> </w:t>
      </w:r>
      <w:r w:rsidR="009C6EDA">
        <w:rPr>
          <w:rFonts w:ascii="Arial" w:eastAsia="Lucida Sans Unicode" w:hAnsi="Arial" w:cs="Arial"/>
          <w:color w:val="0F243E" w:themeColor="text2" w:themeShade="80"/>
          <w:spacing w:val="-10"/>
          <w:kern w:val="1"/>
          <w:lang w:eastAsia="zh-CN"/>
        </w:rPr>
        <w:br/>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odrzucenie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ziszczą</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się</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ustawowe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przesłanki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omyłki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podstawie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226</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1</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10</w:t>
      </w:r>
      <w:r w:rsidRPr="009A4A86">
        <w:rPr>
          <w:rFonts w:ascii="Arial" w:eastAsia="Lucida Sans Unicode" w:hAnsi="Arial" w:cs="Arial"/>
          <w:color w:val="0F243E" w:themeColor="text2" w:themeShade="80"/>
          <w:spacing w:val="-7"/>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związku</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2"/>
          <w:kern w:val="1"/>
          <w:lang w:eastAsia="zh-CN"/>
        </w:rPr>
        <w:t>223</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2</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kern w:val="1"/>
          <w:lang w:eastAsia="zh-CN"/>
        </w:rPr>
        <w:t xml:space="preserve"> 3</w:t>
      </w:r>
      <w:r w:rsidRPr="009A4A86">
        <w:rPr>
          <w:rFonts w:ascii="Arial" w:eastAsia="Lucida Sans Unicode" w:hAnsi="Arial" w:cs="Arial"/>
          <w:color w:val="0F243E" w:themeColor="text2" w:themeShade="80"/>
          <w:spacing w:val="-2"/>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pzp</w:t>
      </w:r>
      <w:proofErr w:type="spellEnd"/>
      <w:r w:rsidRPr="009A4A86">
        <w:rPr>
          <w:rFonts w:ascii="Arial" w:eastAsia="Lucida Sans Unicode" w:hAnsi="Arial" w:cs="Arial"/>
          <w:color w:val="0F243E" w:themeColor="text2" w:themeShade="80"/>
          <w:spacing w:val="-1"/>
          <w:kern w:val="1"/>
          <w:lang w:eastAsia="zh-CN"/>
        </w:rPr>
        <w:t>).</w:t>
      </w:r>
    </w:p>
    <w:p w:rsidR="00741C86" w:rsidRPr="00B37C24" w:rsidRDefault="00741C86" w:rsidP="00CC434F">
      <w:pPr>
        <w:numPr>
          <w:ilvl w:val="0"/>
          <w:numId w:val="12"/>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Cena brutto podana przez Wykonawcę jest stała i wiążąca od chwili złożenia przez Wykonawcę oferty i nie ulegnie zmianie przez okres realizacji umowy, za wyjątkiem ewentualnej zmiany obowiązującej stawki VAT, wynikającej ze zmiany przepisów powszechnie obowiązujących (wartość netto ceny usługi pozostaje niezmienna).</w:t>
      </w:r>
    </w:p>
    <w:p w:rsidR="00741C86" w:rsidRPr="009A4A86" w:rsidRDefault="00741C86" w:rsidP="00CC434F">
      <w:pPr>
        <w:widowControl w:val="0"/>
        <w:numPr>
          <w:ilvl w:val="0"/>
          <w:numId w:val="12"/>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 xml:space="preserve">Jeżeli w postępowaniu złożona będzie oferta, której wybór prowadziłby do powstania </w:t>
      </w:r>
      <w:r w:rsidRPr="009A4A86">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 xml:space="preserve">u </w:t>
      </w:r>
      <w:r w:rsidR="00B45097" w:rsidRPr="009A4A86">
        <w:rPr>
          <w:rFonts w:ascii="Arial" w:eastAsia="Calibri" w:hAnsi="Arial" w:cs="Arial"/>
          <w:color w:val="0F243E" w:themeColor="text2" w:themeShade="80"/>
          <w:kern w:val="1"/>
          <w:lang w:val="x-none" w:eastAsia="zh-CN"/>
        </w:rPr>
        <w:t>Z</w:t>
      </w:r>
      <w:r w:rsidRPr="009A4A86">
        <w:rPr>
          <w:rFonts w:ascii="Arial" w:eastAsia="Calibri" w:hAnsi="Arial" w:cs="Arial"/>
          <w:color w:val="0F243E" w:themeColor="text2" w:themeShade="80"/>
          <w:kern w:val="1"/>
          <w:lang w:val="x-none" w:eastAsia="zh-CN"/>
        </w:rPr>
        <w:t xml:space="preserve">amawiającego obowiązku podatkowego zgodnie z przepisami o podatku od towarów </w:t>
      </w:r>
      <w:r w:rsidR="009C6EDA">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i usług, zamawiający w celu oceny takiej oferty doliczy do przedstawionej w niej ceny podatek od towarów i usług, który miałby obowiązek rozliczyć</w:t>
      </w:r>
    </w:p>
    <w:p w:rsidR="00741C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Rozliczenia</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między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Zamawiającym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a</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Wykonawcą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będą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prowadzone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złotych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(PLN).</w:t>
      </w:r>
      <w:bookmarkStart w:id="13" w:name="_Toc289247656"/>
    </w:p>
    <w:p w:rsidR="00B45097" w:rsidRPr="00B45097" w:rsidRDefault="00B45097" w:rsidP="00B45097">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p>
    <w:p w:rsidR="00741C86" w:rsidRPr="00C07CE3" w:rsidRDefault="00741C86" w:rsidP="00C5400E">
      <w:pPr>
        <w:tabs>
          <w:tab w:val="left" w:pos="567"/>
        </w:tabs>
        <w:spacing w:after="0"/>
        <w:rPr>
          <w:rFonts w:ascii="Arial" w:eastAsia="Times New Roman" w:hAnsi="Arial" w:cs="Arial"/>
          <w:b/>
          <w:color w:val="365F91" w:themeColor="accent1" w:themeShade="BF"/>
          <w:lang w:eastAsia="pl-PL"/>
        </w:rPr>
      </w:pPr>
      <w:r w:rsidRPr="00C07CE3">
        <w:rPr>
          <w:rFonts w:ascii="Arial" w:eastAsia="Times New Roman" w:hAnsi="Arial" w:cs="Arial"/>
          <w:b/>
          <w:color w:val="365F91" w:themeColor="accent1" w:themeShade="BF"/>
          <w:lang w:eastAsia="pl-PL"/>
        </w:rPr>
        <w:t>ROZDZIAŁ X</w:t>
      </w:r>
      <w:r w:rsidR="00F136E8" w:rsidRPr="00C07CE3">
        <w:rPr>
          <w:rFonts w:ascii="Arial" w:eastAsia="Times New Roman" w:hAnsi="Arial" w:cs="Arial"/>
          <w:b/>
          <w:color w:val="365F91" w:themeColor="accent1" w:themeShade="BF"/>
          <w:lang w:eastAsia="pl-PL"/>
        </w:rPr>
        <w:t>IX</w:t>
      </w:r>
      <w:r w:rsidRPr="00C07CE3">
        <w:rPr>
          <w:rFonts w:ascii="Arial" w:eastAsia="Times New Roman" w:hAnsi="Arial" w:cs="Arial"/>
          <w:b/>
          <w:color w:val="365F91" w:themeColor="accent1" w:themeShade="BF"/>
          <w:lang w:eastAsia="pl-PL"/>
        </w:rPr>
        <w:t>: KRYTERIA OCENY OFERT</w:t>
      </w:r>
      <w:bookmarkEnd w:id="13"/>
    </w:p>
    <w:p w:rsidR="00741C86" w:rsidRPr="00FD79ED" w:rsidRDefault="00741C86" w:rsidP="00C5400E">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Ocenie będą podlegać wyłącznie oferty nie podlegające odrzuceniu.</w:t>
      </w:r>
    </w:p>
    <w:p w:rsidR="00741C86" w:rsidRPr="00FD79ED" w:rsidRDefault="00741C86" w:rsidP="00506CE0">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Oferty oceniane będą w oparciu o następujące kryteria:</w:t>
      </w:r>
    </w:p>
    <w:p w:rsidR="00741C86" w:rsidRPr="00FD79ED" w:rsidRDefault="00741C86" w:rsidP="002A7B67">
      <w:pPr>
        <w:tabs>
          <w:tab w:val="left" w:pos="284"/>
        </w:tabs>
        <w:suppressAutoHyphens/>
        <w:autoSpaceDN w:val="0"/>
        <w:spacing w:after="0"/>
        <w:ind w:left="709" w:hanging="283"/>
        <w:jc w:val="both"/>
        <w:textAlignment w:val="baseline"/>
        <w:rPr>
          <w:rFonts w:ascii="Arial" w:eastAsia="Calibri" w:hAnsi="Arial" w:cs="Arial"/>
          <w:b/>
          <w:color w:val="0F243E" w:themeColor="text2" w:themeShade="80"/>
          <w:kern w:val="3"/>
          <w:lang w:eastAsia="pl-PL"/>
        </w:rPr>
      </w:pPr>
      <w:r w:rsidRPr="00FD79ED">
        <w:rPr>
          <w:rFonts w:ascii="Arial" w:eastAsia="Calibri" w:hAnsi="Arial" w:cs="Arial"/>
          <w:b/>
          <w:color w:val="0F243E" w:themeColor="text2" w:themeShade="80"/>
          <w:kern w:val="3"/>
          <w:lang w:eastAsia="pl-PL"/>
        </w:rPr>
        <w:t xml:space="preserve">1) kryterium </w:t>
      </w:r>
      <w:r w:rsidRPr="00FD79ED">
        <w:rPr>
          <w:rFonts w:ascii="Arial" w:eastAsia="Calibri" w:hAnsi="Arial" w:cs="Arial"/>
          <w:b/>
          <w:bCs/>
          <w:iCs/>
          <w:color w:val="0F243E" w:themeColor="text2" w:themeShade="80"/>
          <w:kern w:val="3"/>
          <w:lang w:eastAsia="pl-PL"/>
        </w:rPr>
        <w:t xml:space="preserve">„cena” </w:t>
      </w:r>
      <w:r w:rsidRPr="00A51368">
        <w:rPr>
          <w:rFonts w:ascii="Arial" w:eastAsia="Calibri" w:hAnsi="Arial" w:cs="Arial"/>
          <w:color w:val="0F243E" w:themeColor="text2" w:themeShade="80"/>
          <w:kern w:val="3"/>
          <w:lang w:eastAsia="pl-PL"/>
        </w:rPr>
        <w:t xml:space="preserve">– </w:t>
      </w:r>
      <w:r w:rsidRPr="00A51368">
        <w:rPr>
          <w:rFonts w:ascii="Arial" w:eastAsia="Calibri" w:hAnsi="Arial" w:cs="Arial"/>
          <w:bCs/>
          <w:iCs/>
          <w:color w:val="0F243E" w:themeColor="text2" w:themeShade="80"/>
          <w:kern w:val="3"/>
          <w:lang w:eastAsia="pl-PL"/>
        </w:rPr>
        <w:t>waga</w:t>
      </w:r>
      <w:r w:rsidRPr="00A51368">
        <w:rPr>
          <w:rFonts w:ascii="Arial" w:eastAsia="Calibri" w:hAnsi="Arial" w:cs="Arial"/>
          <w:color w:val="0F243E" w:themeColor="text2" w:themeShade="80"/>
          <w:kern w:val="3"/>
          <w:lang w:eastAsia="pl-PL"/>
        </w:rPr>
        <w:t xml:space="preserve">  </w:t>
      </w:r>
      <w:r w:rsidR="00C13112">
        <w:rPr>
          <w:rFonts w:ascii="Arial" w:eastAsia="Calibri" w:hAnsi="Arial" w:cs="Arial"/>
          <w:color w:val="0F243E" w:themeColor="text2" w:themeShade="80"/>
          <w:kern w:val="3"/>
          <w:lang w:eastAsia="pl-PL"/>
        </w:rPr>
        <w:t>6</w:t>
      </w:r>
      <w:r w:rsidRPr="00A51368">
        <w:rPr>
          <w:rFonts w:ascii="Arial" w:eastAsia="Calibri" w:hAnsi="Arial" w:cs="Arial"/>
          <w:color w:val="0F243E" w:themeColor="text2" w:themeShade="80"/>
          <w:kern w:val="3"/>
          <w:lang w:eastAsia="pl-PL"/>
        </w:rPr>
        <w:t>0% (1% = 1pkt.)   oceniane będzie jak niżej</w:t>
      </w:r>
      <w:r w:rsidRPr="00FD79ED">
        <w:rPr>
          <w:rFonts w:ascii="Arial" w:eastAsia="Calibri" w:hAnsi="Arial" w:cs="Arial"/>
          <w:b/>
          <w:color w:val="0F243E" w:themeColor="text2" w:themeShade="80"/>
          <w:kern w:val="3"/>
          <w:lang w:eastAsia="pl-PL"/>
        </w:rPr>
        <w:t xml:space="preserve">   </w:t>
      </w:r>
    </w:p>
    <w:tbl>
      <w:tblPr>
        <w:tblW w:w="0" w:type="auto"/>
        <w:jc w:val="center"/>
        <w:tblInd w:w="2268" w:type="dxa"/>
        <w:tblLook w:val="01E0" w:firstRow="1" w:lastRow="1" w:firstColumn="1" w:lastColumn="1" w:noHBand="0" w:noVBand="0"/>
      </w:tblPr>
      <w:tblGrid>
        <w:gridCol w:w="1054"/>
        <w:gridCol w:w="840"/>
        <w:gridCol w:w="1657"/>
      </w:tblGrid>
      <w:tr w:rsidR="00FD79ED" w:rsidRPr="00FD79ED" w:rsidTr="00A51368">
        <w:trPr>
          <w:cantSplit/>
          <w:trHeight w:val="396"/>
          <w:jc w:val="center"/>
        </w:trPr>
        <w:tc>
          <w:tcPr>
            <w:tcW w:w="1054" w:type="dxa"/>
            <w:vMerge w:val="restart"/>
            <w:vAlign w:val="center"/>
          </w:tcPr>
          <w:p w:rsidR="00741C86" w:rsidRPr="00FD79ED" w:rsidRDefault="00741C86" w:rsidP="002A7B67">
            <w:pPr>
              <w:tabs>
                <w:tab w:val="left" w:pos="0"/>
              </w:tabs>
              <w:spacing w:after="0"/>
              <w:jc w:val="right"/>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 </w:t>
            </w:r>
          </w:p>
        </w:tc>
        <w:tc>
          <w:tcPr>
            <w:tcW w:w="697" w:type="dxa"/>
            <w:tcBorders>
              <w:bottom w:val="single" w:sz="4" w:space="0" w:color="auto"/>
            </w:tcBorders>
            <w:vAlign w:val="bottom"/>
          </w:tcPr>
          <w:p w:rsidR="00741C86" w:rsidRPr="00FD79ED" w:rsidRDefault="00741C86" w:rsidP="002A7B67">
            <w:pPr>
              <w:tabs>
                <w:tab w:val="left" w:pos="0"/>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b/>
                <w:color w:val="0F243E" w:themeColor="text2" w:themeShade="80"/>
                <w:vertAlign w:val="subscript"/>
                <w:lang w:eastAsia="pl-PL"/>
              </w:rPr>
              <w:t>min</w:t>
            </w:r>
          </w:p>
        </w:tc>
        <w:tc>
          <w:tcPr>
            <w:tcW w:w="1657" w:type="dxa"/>
            <w:vMerge w:val="restart"/>
            <w:vAlign w:val="center"/>
          </w:tcPr>
          <w:p w:rsidR="00741C86" w:rsidRPr="00FD79ED" w:rsidRDefault="00741C86" w:rsidP="002A7B67">
            <w:pPr>
              <w:tabs>
                <w:tab w:val="left" w:pos="0"/>
              </w:tabs>
              <w:spacing w:after="0"/>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x </w:t>
            </w:r>
            <w:r w:rsidR="00C13112">
              <w:rPr>
                <w:rFonts w:ascii="Arial" w:eastAsia="Times New Roman" w:hAnsi="Arial" w:cs="Arial"/>
                <w:b/>
                <w:color w:val="0F243E" w:themeColor="text2" w:themeShade="80"/>
                <w:lang w:eastAsia="pl-PL"/>
              </w:rPr>
              <w:t>6</w:t>
            </w:r>
            <w:r w:rsidR="00B45097">
              <w:rPr>
                <w:rFonts w:ascii="Arial" w:eastAsia="Times New Roman" w:hAnsi="Arial" w:cs="Arial"/>
                <w:b/>
                <w:color w:val="0F243E" w:themeColor="text2" w:themeShade="80"/>
                <w:lang w:eastAsia="pl-PL"/>
              </w:rPr>
              <w:t>0</w:t>
            </w:r>
          </w:p>
        </w:tc>
      </w:tr>
      <w:tr w:rsidR="00FD79ED" w:rsidRPr="00FD79ED" w:rsidTr="00A51368">
        <w:trPr>
          <w:cantSplit/>
          <w:trHeight w:val="427"/>
          <w:jc w:val="center"/>
        </w:trPr>
        <w:tc>
          <w:tcPr>
            <w:tcW w:w="1054" w:type="dxa"/>
            <w:vMerge/>
          </w:tcPr>
          <w:p w:rsidR="00741C86" w:rsidRPr="00FD79ED" w:rsidRDefault="00741C86" w:rsidP="002A7B67">
            <w:pPr>
              <w:tabs>
                <w:tab w:val="left" w:pos="284"/>
              </w:tabs>
              <w:spacing w:before="120" w:after="120"/>
              <w:ind w:left="709" w:hanging="283"/>
              <w:jc w:val="both"/>
              <w:rPr>
                <w:rFonts w:ascii="Arial" w:eastAsia="Times New Roman" w:hAnsi="Arial" w:cs="Arial"/>
                <w:color w:val="0F243E" w:themeColor="text2" w:themeShade="80"/>
                <w:lang w:eastAsia="pl-PL"/>
              </w:rPr>
            </w:pPr>
          </w:p>
        </w:tc>
        <w:tc>
          <w:tcPr>
            <w:tcW w:w="697" w:type="dxa"/>
            <w:tcBorders>
              <w:top w:val="single" w:sz="4" w:space="0" w:color="auto"/>
            </w:tcBorders>
          </w:tcPr>
          <w:p w:rsidR="00741C86" w:rsidRPr="00FD79ED" w:rsidRDefault="00741C86" w:rsidP="002A7B67">
            <w:pPr>
              <w:tabs>
                <w:tab w:val="left" w:pos="284"/>
              </w:tabs>
              <w:spacing w:after="0"/>
              <w:ind w:left="709" w:hanging="283"/>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p>
        </w:tc>
        <w:tc>
          <w:tcPr>
            <w:tcW w:w="1657" w:type="dxa"/>
            <w:vMerge/>
          </w:tcPr>
          <w:p w:rsidR="00741C86" w:rsidRPr="00FD79ED" w:rsidRDefault="00741C86" w:rsidP="002A7B67">
            <w:pPr>
              <w:tabs>
                <w:tab w:val="left" w:pos="284"/>
              </w:tabs>
              <w:spacing w:before="120" w:after="120"/>
              <w:ind w:left="709" w:hanging="283"/>
              <w:jc w:val="both"/>
              <w:rPr>
                <w:rFonts w:ascii="Arial" w:eastAsia="Times New Roman" w:hAnsi="Arial" w:cs="Arial"/>
                <w:color w:val="0F243E" w:themeColor="text2" w:themeShade="80"/>
                <w:lang w:eastAsia="pl-PL"/>
              </w:rPr>
            </w:pPr>
          </w:p>
        </w:tc>
      </w:tr>
    </w:tbl>
    <w:p w:rsidR="00741C86" w:rsidRPr="00FD79ED" w:rsidRDefault="00741C86" w:rsidP="002A7B67">
      <w:pPr>
        <w:tabs>
          <w:tab w:val="left" w:pos="284"/>
        </w:tabs>
        <w:spacing w:after="0"/>
        <w:ind w:left="709" w:hanging="283"/>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gdzie:</w:t>
      </w:r>
    </w:p>
    <w:p w:rsidR="00741C86" w:rsidRPr="00FD79ED" w:rsidRDefault="00741C86" w:rsidP="002A7B67">
      <w:pPr>
        <w:tabs>
          <w:tab w:val="left" w:pos="284"/>
        </w:tabs>
        <w:spacing w:after="0"/>
        <w:ind w:left="709" w:hanging="283"/>
        <w:jc w:val="both"/>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color w:val="0F243E" w:themeColor="text2" w:themeShade="80"/>
          <w:lang w:eastAsia="pl-PL"/>
        </w:rPr>
        <w:t>–     ilość punktów jakie otrzyma oferta badana za kryterium „Cena”,</w:t>
      </w:r>
    </w:p>
    <w:p w:rsidR="00741C86" w:rsidRPr="00FD79ED" w:rsidRDefault="00741C86" w:rsidP="002A7B67">
      <w:pPr>
        <w:tabs>
          <w:tab w:val="left" w:pos="284"/>
        </w:tabs>
        <w:spacing w:after="0"/>
        <w:ind w:left="709" w:hanging="283"/>
        <w:jc w:val="both"/>
        <w:rPr>
          <w:rFonts w:ascii="Arial" w:eastAsia="Times New Roman" w:hAnsi="Arial" w:cs="Arial"/>
          <w:color w:val="0F243E" w:themeColor="text2" w:themeShade="80"/>
          <w:lang w:eastAsia="pl-PL"/>
        </w:rPr>
      </w:pPr>
      <w:proofErr w:type="spellStart"/>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min</w:t>
      </w:r>
      <w:proofErr w:type="spellEnd"/>
      <w:r w:rsidRPr="00FD79ED">
        <w:rPr>
          <w:rFonts w:ascii="Arial" w:eastAsia="Times New Roman" w:hAnsi="Arial" w:cs="Arial"/>
          <w:color w:val="0F243E" w:themeColor="text2" w:themeShade="80"/>
          <w:lang w:eastAsia="pl-PL"/>
        </w:rPr>
        <w:t xml:space="preserve"> – najniższa cena całkowita wśród wszystkich ważnych i nieodrzuconych ofert,</w:t>
      </w:r>
    </w:p>
    <w:p w:rsidR="00741C86" w:rsidRDefault="00741C86" w:rsidP="002A7B67">
      <w:pPr>
        <w:tabs>
          <w:tab w:val="left" w:pos="284"/>
        </w:tabs>
        <w:spacing w:after="0"/>
        <w:ind w:left="709" w:hanging="283"/>
        <w:jc w:val="both"/>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r w:rsidRPr="00FD79ED">
        <w:rPr>
          <w:rFonts w:ascii="Arial" w:eastAsia="Times New Roman" w:hAnsi="Arial" w:cs="Arial"/>
          <w:b/>
          <w:color w:val="0F243E" w:themeColor="text2" w:themeShade="80"/>
          <w:lang w:eastAsia="pl-PL"/>
        </w:rPr>
        <w:t xml:space="preserve"> </w:t>
      </w:r>
      <w:r w:rsidRPr="00FD79ED">
        <w:rPr>
          <w:rFonts w:ascii="Arial" w:eastAsia="Times New Roman" w:hAnsi="Arial" w:cs="Arial"/>
          <w:color w:val="0F243E" w:themeColor="text2" w:themeShade="80"/>
          <w:lang w:eastAsia="pl-PL"/>
        </w:rPr>
        <w:t xml:space="preserve">–  </w:t>
      </w:r>
      <w:r w:rsidR="001313C4" w:rsidRPr="00FD79ED">
        <w:rPr>
          <w:rFonts w:ascii="Arial" w:eastAsia="Times New Roman" w:hAnsi="Arial" w:cs="Arial"/>
          <w:color w:val="0F243E" w:themeColor="text2" w:themeShade="80"/>
          <w:lang w:eastAsia="pl-PL"/>
        </w:rPr>
        <w:t xml:space="preserve">  cena całkowita oferty badanej.</w:t>
      </w:r>
    </w:p>
    <w:p w:rsidR="00C13112" w:rsidRPr="00FD79ED" w:rsidRDefault="00C13112" w:rsidP="002A7B67">
      <w:pPr>
        <w:tabs>
          <w:tab w:val="left" w:pos="284"/>
        </w:tabs>
        <w:spacing w:after="0"/>
        <w:ind w:left="709" w:hanging="283"/>
        <w:jc w:val="both"/>
        <w:rPr>
          <w:rFonts w:ascii="Arial" w:eastAsia="Times New Roman" w:hAnsi="Arial" w:cs="Arial"/>
          <w:color w:val="0F243E" w:themeColor="text2" w:themeShade="80"/>
          <w:lang w:eastAsia="pl-PL"/>
        </w:rPr>
      </w:pPr>
    </w:p>
    <w:p w:rsidR="00C13112" w:rsidRPr="00C13112" w:rsidRDefault="002A7B67" w:rsidP="002934BF">
      <w:pPr>
        <w:spacing w:after="0"/>
        <w:ind w:left="709" w:hanging="283"/>
        <w:jc w:val="both"/>
        <w:rPr>
          <w:rFonts w:ascii="Arial" w:hAnsi="Arial" w:cs="Arial"/>
          <w:bCs/>
          <w:color w:val="0F243E" w:themeColor="text2" w:themeShade="80"/>
        </w:rPr>
      </w:pPr>
      <w:r>
        <w:rPr>
          <w:rFonts w:ascii="Arial" w:hAnsi="Arial" w:cs="Arial"/>
          <w:b/>
          <w:bCs/>
          <w:color w:val="0F243E" w:themeColor="text2" w:themeShade="80"/>
        </w:rPr>
        <w:t xml:space="preserve">2) </w:t>
      </w:r>
      <w:r w:rsidR="00C13112" w:rsidRPr="00C13112">
        <w:rPr>
          <w:rFonts w:ascii="Arial" w:hAnsi="Arial" w:cs="Arial"/>
          <w:b/>
          <w:bCs/>
          <w:color w:val="0F243E" w:themeColor="text2" w:themeShade="80"/>
        </w:rPr>
        <w:t>KRYTERIUM – „doświadczenie” D – 40%</w:t>
      </w:r>
      <w:r w:rsidR="00C13112">
        <w:rPr>
          <w:rFonts w:ascii="Arial" w:hAnsi="Arial" w:cs="Arial"/>
          <w:b/>
          <w:bCs/>
          <w:color w:val="0F243E" w:themeColor="text2" w:themeShade="80"/>
        </w:rPr>
        <w:t xml:space="preserve"> </w:t>
      </w:r>
      <w:r w:rsidR="00C13112" w:rsidRPr="00C13112">
        <w:rPr>
          <w:rFonts w:ascii="Arial" w:hAnsi="Arial" w:cs="Arial"/>
          <w:bCs/>
          <w:color w:val="0F243E" w:themeColor="text2" w:themeShade="80"/>
        </w:rPr>
        <w:t>(1% = 1 pkt.)</w:t>
      </w:r>
    </w:p>
    <w:p w:rsidR="00656780" w:rsidRDefault="00656780" w:rsidP="002934BF">
      <w:pPr>
        <w:spacing w:after="0"/>
        <w:ind w:left="709" w:hanging="283"/>
        <w:jc w:val="both"/>
        <w:rPr>
          <w:rFonts w:ascii="Arial" w:hAnsi="Arial" w:cs="Arial"/>
          <w:b/>
          <w:color w:val="365F91" w:themeColor="accent1" w:themeShade="BF"/>
        </w:rPr>
      </w:pPr>
      <w:r>
        <w:rPr>
          <w:rFonts w:ascii="Arial" w:hAnsi="Arial" w:cs="Arial"/>
          <w:b/>
          <w:color w:val="365F91" w:themeColor="accent1" w:themeShade="BF"/>
        </w:rPr>
        <w:t xml:space="preserve">   </w:t>
      </w:r>
      <w:r w:rsidR="00E948ED" w:rsidRPr="00E948ED">
        <w:rPr>
          <w:rFonts w:ascii="Arial" w:hAnsi="Arial" w:cs="Arial"/>
          <w:b/>
          <w:color w:val="365F91" w:themeColor="accent1" w:themeShade="BF"/>
        </w:rPr>
        <w:t xml:space="preserve"> </w:t>
      </w:r>
    </w:p>
    <w:p w:rsidR="00E948ED" w:rsidRPr="00E948ED" w:rsidRDefault="00656780" w:rsidP="002934BF">
      <w:pPr>
        <w:spacing w:after="0"/>
        <w:ind w:left="709" w:hanging="283"/>
        <w:jc w:val="both"/>
        <w:rPr>
          <w:rFonts w:ascii="Arial" w:hAnsi="Arial" w:cs="Arial"/>
          <w:b/>
          <w:color w:val="365F91" w:themeColor="accent1" w:themeShade="BF"/>
        </w:rPr>
      </w:pPr>
      <w:r>
        <w:rPr>
          <w:rFonts w:ascii="Arial" w:hAnsi="Arial" w:cs="Arial"/>
          <w:b/>
          <w:color w:val="365F91" w:themeColor="accent1" w:themeShade="BF"/>
        </w:rPr>
        <w:t xml:space="preserve">DLA </w:t>
      </w:r>
      <w:r w:rsidR="00E948ED" w:rsidRPr="00E948ED">
        <w:rPr>
          <w:rFonts w:ascii="Arial" w:hAnsi="Arial" w:cs="Arial"/>
          <w:b/>
          <w:color w:val="365F91" w:themeColor="accent1" w:themeShade="BF"/>
        </w:rPr>
        <w:t>Z</w:t>
      </w:r>
      <w:r>
        <w:rPr>
          <w:rFonts w:ascii="Arial" w:hAnsi="Arial" w:cs="Arial"/>
          <w:b/>
          <w:color w:val="365F91" w:themeColor="accent1" w:themeShade="BF"/>
        </w:rPr>
        <w:t>ADANIA</w:t>
      </w:r>
      <w:r w:rsidR="00E948ED" w:rsidRPr="00E948ED">
        <w:rPr>
          <w:rFonts w:ascii="Arial" w:hAnsi="Arial" w:cs="Arial"/>
          <w:b/>
          <w:color w:val="365F91" w:themeColor="accent1" w:themeShade="BF"/>
        </w:rPr>
        <w:t xml:space="preserve"> </w:t>
      </w:r>
      <w:r>
        <w:rPr>
          <w:rFonts w:ascii="Arial" w:hAnsi="Arial" w:cs="Arial"/>
          <w:b/>
          <w:color w:val="365F91" w:themeColor="accent1" w:themeShade="BF"/>
        </w:rPr>
        <w:t>NR 1</w:t>
      </w:r>
    </w:p>
    <w:p w:rsidR="00C13112" w:rsidRPr="00656780" w:rsidRDefault="00656780" w:rsidP="00656780">
      <w:pPr>
        <w:spacing w:after="0"/>
        <w:ind w:left="709" w:hanging="283"/>
        <w:jc w:val="both"/>
        <w:rPr>
          <w:rFonts w:ascii="Arial" w:hAnsi="Arial" w:cs="Arial"/>
          <w:color w:val="0F243E" w:themeColor="text2" w:themeShade="80"/>
        </w:rPr>
      </w:pPr>
      <w:r>
        <w:rPr>
          <w:rFonts w:ascii="Arial" w:hAnsi="Arial" w:cs="Arial"/>
          <w:color w:val="0F243E" w:themeColor="text2" w:themeShade="80"/>
        </w:rPr>
        <w:t xml:space="preserve">    </w:t>
      </w:r>
      <w:r w:rsidR="00C13112" w:rsidRPr="00C13112">
        <w:rPr>
          <w:rFonts w:ascii="Arial" w:hAnsi="Arial" w:cs="Arial"/>
          <w:color w:val="0F243E" w:themeColor="text2" w:themeShade="80"/>
        </w:rPr>
        <w:t>W przypadku kryterium „doświadczenie”, rozumiane jako doświadczenie osoby wyznaczonej do realizacji zamówienia, oferta otrzyma punkty, g</w:t>
      </w:r>
      <w:r>
        <w:rPr>
          <w:rFonts w:ascii="Arial" w:hAnsi="Arial" w:cs="Arial"/>
          <w:color w:val="0F243E" w:themeColor="text2" w:themeShade="80"/>
        </w:rPr>
        <w:t xml:space="preserve">dy Wykonawca dysponuje osobami </w:t>
      </w:r>
      <w:r w:rsidR="00C13112" w:rsidRPr="00C13112">
        <w:rPr>
          <w:rFonts w:ascii="Arial" w:hAnsi="Arial" w:cs="Arial"/>
          <w:b/>
          <w:bCs/>
          <w:color w:val="0F243E" w:themeColor="text2" w:themeShade="80"/>
        </w:rPr>
        <w:t>ekspert botanik (max 40 pkt):</w:t>
      </w:r>
    </w:p>
    <w:p w:rsidR="00656780" w:rsidRPr="00656780" w:rsidRDefault="00656780" w:rsidP="00656780">
      <w:pPr>
        <w:pStyle w:val="Akapitzlist"/>
        <w:numPr>
          <w:ilvl w:val="0"/>
          <w:numId w:val="46"/>
        </w:numPr>
        <w:spacing w:after="120" w:line="276" w:lineRule="auto"/>
        <w:jc w:val="both"/>
        <w:outlineLvl w:val="0"/>
        <w:rPr>
          <w:rFonts w:ascii="Arial" w:hAnsi="Arial" w:cs="Arial"/>
          <w:b/>
          <w:sz w:val="22"/>
          <w:szCs w:val="22"/>
        </w:rPr>
      </w:pPr>
      <w:bookmarkStart w:id="14" w:name="_Hlk511396909"/>
      <w:r w:rsidRPr="00656780">
        <w:rPr>
          <w:rFonts w:ascii="Arial" w:hAnsi="Arial" w:cs="Arial"/>
          <w:b/>
          <w:sz w:val="22"/>
          <w:szCs w:val="22"/>
        </w:rPr>
        <w:t>40 pkt</w:t>
      </w:r>
      <w:r w:rsidRPr="00656780">
        <w:rPr>
          <w:rFonts w:ascii="Arial" w:hAnsi="Arial" w:cs="Arial"/>
          <w:sz w:val="22"/>
          <w:szCs w:val="22"/>
        </w:rPr>
        <w:t xml:space="preserve"> – osoba, która posiada doświadczenie w prowadzeniu inwentaryzacji lub monitoringu siedlisk przyrodniczych i zrealizowała co najmniej cztery takie usługi, obejmujące badania własne torfowiskowych siedlisk przyrodniczych (7150, 7110, 7140), wraz z ocenami ich stanu ochrony, zgodnie z metodyką PMŚ GIOŚ,</w:t>
      </w:r>
    </w:p>
    <w:p w:rsidR="00656780" w:rsidRPr="00656780" w:rsidRDefault="00656780" w:rsidP="00656780">
      <w:pPr>
        <w:pStyle w:val="Akapitzlist"/>
        <w:numPr>
          <w:ilvl w:val="0"/>
          <w:numId w:val="46"/>
        </w:numPr>
        <w:tabs>
          <w:tab w:val="left" w:pos="993"/>
        </w:tabs>
        <w:spacing w:after="120" w:line="276" w:lineRule="auto"/>
        <w:ind w:left="993" w:hanging="284"/>
        <w:jc w:val="both"/>
        <w:outlineLvl w:val="0"/>
        <w:rPr>
          <w:rFonts w:ascii="Arial" w:hAnsi="Arial" w:cs="Arial"/>
          <w:b/>
          <w:sz w:val="22"/>
          <w:szCs w:val="22"/>
        </w:rPr>
      </w:pPr>
      <w:r w:rsidRPr="00656780">
        <w:rPr>
          <w:rFonts w:ascii="Arial" w:hAnsi="Arial" w:cs="Arial"/>
          <w:b/>
          <w:sz w:val="22"/>
          <w:szCs w:val="22"/>
        </w:rPr>
        <w:t>20 pkt</w:t>
      </w:r>
      <w:r w:rsidRPr="00656780">
        <w:rPr>
          <w:rFonts w:ascii="Arial" w:hAnsi="Arial" w:cs="Arial"/>
          <w:sz w:val="22"/>
          <w:szCs w:val="22"/>
        </w:rPr>
        <w:t xml:space="preserve"> – osoba, która posiada doświadczenie w prowadzeniu inwentaryzacji lub monitoringu siedlisk przyrodniczych i zrealizowała co najmniej trzy takie usługi, obejmujące badania własne torfowiskowych siedlisk przyrodniczych (7150, 7110, 7140), wraz z ocenami ich stanu ochrony, zgodnie z metodyką PMŚ GIOŚ,</w:t>
      </w:r>
    </w:p>
    <w:p w:rsidR="00656780" w:rsidRPr="00656780" w:rsidRDefault="00656780" w:rsidP="00656780">
      <w:pPr>
        <w:pStyle w:val="Akapitzlist"/>
        <w:numPr>
          <w:ilvl w:val="0"/>
          <w:numId w:val="46"/>
        </w:numPr>
        <w:suppressAutoHyphens/>
        <w:spacing w:before="120" w:after="160" w:line="320" w:lineRule="atLeast"/>
        <w:jc w:val="both"/>
        <w:outlineLvl w:val="0"/>
        <w:rPr>
          <w:rFonts w:ascii="Arial" w:hAnsi="Arial" w:cs="Arial"/>
          <w:sz w:val="22"/>
          <w:szCs w:val="22"/>
        </w:rPr>
      </w:pPr>
      <w:r w:rsidRPr="00656780">
        <w:rPr>
          <w:rFonts w:ascii="Arial" w:hAnsi="Arial" w:cs="Arial"/>
          <w:b/>
          <w:sz w:val="22"/>
          <w:szCs w:val="22"/>
        </w:rPr>
        <w:t>0 pkt</w:t>
      </w:r>
      <w:r w:rsidRPr="00656780">
        <w:rPr>
          <w:rFonts w:ascii="Arial" w:hAnsi="Arial" w:cs="Arial"/>
          <w:sz w:val="22"/>
          <w:szCs w:val="22"/>
        </w:rPr>
        <w:t xml:space="preserve"> – </w:t>
      </w:r>
      <w:bookmarkEnd w:id="14"/>
      <w:r w:rsidRPr="00656780">
        <w:rPr>
          <w:rFonts w:ascii="Arial" w:hAnsi="Arial" w:cs="Arial"/>
          <w:sz w:val="22"/>
          <w:szCs w:val="22"/>
        </w:rPr>
        <w:t>osoba, która posiada doświadczenie w prowadzeniu inwentaryzacji lub monitoringu siedlisk przyrodniczych i zrealizowała co najmniej dwie takie usługi, obejmujące badania własne torfowiskowych siedlisk przyrodniczych (7150, 7110, 7140), wraz z ocenami ich stanu ochrony, zgodnie z metodyką PMŚ GIOŚ</w:t>
      </w:r>
    </w:p>
    <w:p w:rsidR="00656780" w:rsidRDefault="00C13112" w:rsidP="00656780">
      <w:pPr>
        <w:suppressAutoHyphens/>
        <w:spacing w:after="0"/>
        <w:ind w:left="426"/>
        <w:jc w:val="both"/>
        <w:outlineLvl w:val="0"/>
        <w:rPr>
          <w:rFonts w:ascii="Arial" w:hAnsi="Arial" w:cs="Arial"/>
          <w:b/>
          <w:color w:val="365F91" w:themeColor="accent1" w:themeShade="BF"/>
        </w:rPr>
      </w:pPr>
      <w:r>
        <w:rPr>
          <w:rFonts w:ascii="Arial" w:hAnsi="Arial" w:cs="Arial"/>
        </w:rPr>
        <w:t xml:space="preserve"> </w:t>
      </w:r>
      <w:r w:rsidR="00656780">
        <w:rPr>
          <w:rFonts w:ascii="Arial" w:hAnsi="Arial" w:cs="Arial"/>
        </w:rPr>
        <w:t xml:space="preserve">  </w:t>
      </w:r>
      <w:r w:rsidR="00656780">
        <w:rPr>
          <w:rFonts w:ascii="Arial" w:hAnsi="Arial" w:cs="Arial"/>
          <w:b/>
          <w:color w:val="365F91" w:themeColor="accent1" w:themeShade="BF"/>
        </w:rPr>
        <w:t xml:space="preserve">DLA </w:t>
      </w:r>
      <w:r w:rsidR="00656780" w:rsidRPr="00E948ED">
        <w:rPr>
          <w:rFonts w:ascii="Arial" w:hAnsi="Arial" w:cs="Arial"/>
          <w:b/>
          <w:color w:val="365F91" w:themeColor="accent1" w:themeShade="BF"/>
        </w:rPr>
        <w:t>Z</w:t>
      </w:r>
      <w:r w:rsidR="00656780">
        <w:rPr>
          <w:rFonts w:ascii="Arial" w:hAnsi="Arial" w:cs="Arial"/>
          <w:b/>
          <w:color w:val="365F91" w:themeColor="accent1" w:themeShade="BF"/>
        </w:rPr>
        <w:t>ADANIA</w:t>
      </w:r>
      <w:r w:rsidR="00656780" w:rsidRPr="00E948ED">
        <w:rPr>
          <w:rFonts w:ascii="Arial" w:hAnsi="Arial" w:cs="Arial"/>
          <w:b/>
          <w:color w:val="365F91" w:themeColor="accent1" w:themeShade="BF"/>
        </w:rPr>
        <w:t xml:space="preserve"> </w:t>
      </w:r>
      <w:r w:rsidR="00656780">
        <w:rPr>
          <w:rFonts w:ascii="Arial" w:hAnsi="Arial" w:cs="Arial"/>
          <w:b/>
          <w:color w:val="365F91" w:themeColor="accent1" w:themeShade="BF"/>
        </w:rPr>
        <w:t>NR</w:t>
      </w:r>
      <w:r w:rsidR="00656780" w:rsidRPr="00E948ED">
        <w:rPr>
          <w:rFonts w:ascii="Arial" w:hAnsi="Arial" w:cs="Arial"/>
          <w:b/>
          <w:color w:val="365F91" w:themeColor="accent1" w:themeShade="BF"/>
        </w:rPr>
        <w:t xml:space="preserve"> </w:t>
      </w:r>
      <w:r w:rsidR="00656780">
        <w:rPr>
          <w:rFonts w:ascii="Arial" w:hAnsi="Arial" w:cs="Arial"/>
          <w:b/>
          <w:color w:val="365F91" w:themeColor="accent1" w:themeShade="BF"/>
        </w:rPr>
        <w:t>2</w:t>
      </w:r>
    </w:p>
    <w:p w:rsidR="00656780" w:rsidRPr="007279E9" w:rsidRDefault="00656780" w:rsidP="00656780">
      <w:pPr>
        <w:tabs>
          <w:tab w:val="left" w:pos="709"/>
        </w:tabs>
        <w:spacing w:after="0"/>
        <w:jc w:val="both"/>
        <w:outlineLvl w:val="0"/>
        <w:rPr>
          <w:rFonts w:ascii="Arial" w:eastAsia="Times New Roman" w:hAnsi="Arial" w:cs="Arial"/>
          <w:b/>
          <w:bCs/>
        </w:rPr>
      </w:pPr>
      <w:r>
        <w:rPr>
          <w:rFonts w:ascii="Arial" w:eastAsia="Times New Roman" w:hAnsi="Arial" w:cs="Arial"/>
        </w:rPr>
        <w:t xml:space="preserve">       Wykonawca dysponuje </w:t>
      </w:r>
      <w:r w:rsidRPr="007279E9">
        <w:rPr>
          <w:rFonts w:ascii="Arial" w:eastAsia="Times New Roman" w:hAnsi="Arial" w:cs="Arial"/>
          <w:b/>
          <w:bCs/>
        </w:rPr>
        <w:t xml:space="preserve">ekspertem botanikiem: </w:t>
      </w:r>
    </w:p>
    <w:p w:rsidR="00656780" w:rsidRPr="00656780" w:rsidRDefault="00656780" w:rsidP="00656780">
      <w:pPr>
        <w:pStyle w:val="Akapitzlist"/>
        <w:numPr>
          <w:ilvl w:val="0"/>
          <w:numId w:val="47"/>
        </w:numPr>
        <w:spacing w:after="120" w:line="276" w:lineRule="auto"/>
        <w:jc w:val="both"/>
        <w:outlineLvl w:val="0"/>
        <w:rPr>
          <w:rFonts w:ascii="Arial" w:hAnsi="Arial" w:cs="Arial"/>
          <w:b/>
          <w:sz w:val="22"/>
          <w:szCs w:val="22"/>
        </w:rPr>
      </w:pPr>
      <w:r w:rsidRPr="00656780">
        <w:rPr>
          <w:rFonts w:ascii="Arial" w:hAnsi="Arial" w:cs="Arial"/>
          <w:b/>
          <w:sz w:val="22"/>
          <w:szCs w:val="22"/>
        </w:rPr>
        <w:t>40 pkt</w:t>
      </w:r>
      <w:r w:rsidRPr="00656780">
        <w:rPr>
          <w:rFonts w:ascii="Arial" w:hAnsi="Arial" w:cs="Arial"/>
          <w:sz w:val="22"/>
          <w:szCs w:val="22"/>
        </w:rPr>
        <w:t xml:space="preserve"> – osoba, która posiada doświadczenie w prowadzeniu inwentaryzacji lub monitoringu siedlisk przyrodniczych i zrealizowała co najmniej cztery takie usługi, obejmujące badania własne siedlisk przyrodniczych (9160, 9170, 91T0), wraz </w:t>
      </w:r>
      <w:r>
        <w:rPr>
          <w:rFonts w:ascii="Arial" w:hAnsi="Arial" w:cs="Arial"/>
          <w:sz w:val="22"/>
          <w:szCs w:val="22"/>
        </w:rPr>
        <w:t xml:space="preserve">   </w:t>
      </w:r>
      <w:r>
        <w:rPr>
          <w:rFonts w:ascii="Arial" w:hAnsi="Arial" w:cs="Arial"/>
          <w:sz w:val="22"/>
          <w:szCs w:val="22"/>
          <w:lang w:val="pl-PL"/>
        </w:rPr>
        <w:br/>
      </w:r>
      <w:r w:rsidRPr="00656780">
        <w:rPr>
          <w:rFonts w:ascii="Arial" w:hAnsi="Arial" w:cs="Arial"/>
          <w:sz w:val="22"/>
          <w:szCs w:val="22"/>
        </w:rPr>
        <w:t>z ocenami ich stanu ochrony, zgodnie z metodyką PMŚ GIOŚ,</w:t>
      </w:r>
    </w:p>
    <w:p w:rsidR="00656780" w:rsidRPr="00656780" w:rsidRDefault="00656780" w:rsidP="00656780">
      <w:pPr>
        <w:pStyle w:val="Akapitzlist"/>
        <w:numPr>
          <w:ilvl w:val="0"/>
          <w:numId w:val="47"/>
        </w:numPr>
        <w:spacing w:after="120" w:line="276" w:lineRule="auto"/>
        <w:ind w:left="993" w:hanging="284"/>
        <w:jc w:val="both"/>
        <w:outlineLvl w:val="0"/>
        <w:rPr>
          <w:rFonts w:ascii="Arial" w:hAnsi="Arial" w:cs="Arial"/>
          <w:b/>
          <w:sz w:val="22"/>
          <w:szCs w:val="22"/>
        </w:rPr>
      </w:pPr>
      <w:r w:rsidRPr="00656780">
        <w:rPr>
          <w:rFonts w:ascii="Arial" w:hAnsi="Arial" w:cs="Arial"/>
          <w:b/>
          <w:sz w:val="22"/>
          <w:szCs w:val="22"/>
        </w:rPr>
        <w:t>20 pkt</w:t>
      </w:r>
      <w:r w:rsidRPr="00656780">
        <w:rPr>
          <w:rFonts w:ascii="Arial" w:hAnsi="Arial" w:cs="Arial"/>
          <w:sz w:val="22"/>
          <w:szCs w:val="22"/>
        </w:rPr>
        <w:t xml:space="preserve"> – osoba, która posiada doświadczenie w prowadzeniu inwentaryzacji lub monitoringu siedlisk przyrodniczych i zrealizowała co najmniej trzy takie usługi, obejmujące badania własne torfowiskowych siedlisk przyrodniczych (9160, 9170, 91T0), wraz z ocenami ich stanu ochrony, zgodnie z metodyką PMŚ GIOŚ,</w:t>
      </w:r>
    </w:p>
    <w:p w:rsidR="00656780" w:rsidRPr="00656780" w:rsidRDefault="00656780" w:rsidP="00656780">
      <w:pPr>
        <w:pStyle w:val="Akapitzlist"/>
        <w:numPr>
          <w:ilvl w:val="0"/>
          <w:numId w:val="47"/>
        </w:numPr>
        <w:spacing w:after="160" w:line="259" w:lineRule="auto"/>
        <w:ind w:left="993" w:hanging="284"/>
        <w:contextualSpacing/>
        <w:jc w:val="both"/>
        <w:rPr>
          <w:rFonts w:ascii="Arial" w:hAnsi="Arial" w:cs="Arial"/>
          <w:sz w:val="22"/>
          <w:szCs w:val="22"/>
        </w:rPr>
      </w:pPr>
      <w:r w:rsidRPr="00656780">
        <w:rPr>
          <w:rFonts w:ascii="Arial" w:hAnsi="Arial" w:cs="Arial"/>
          <w:b/>
          <w:sz w:val="22"/>
          <w:szCs w:val="22"/>
        </w:rPr>
        <w:t>0 pkt</w:t>
      </w:r>
      <w:r w:rsidRPr="00656780">
        <w:rPr>
          <w:rFonts w:ascii="Arial" w:hAnsi="Arial" w:cs="Arial"/>
          <w:sz w:val="22"/>
          <w:szCs w:val="22"/>
        </w:rPr>
        <w:t xml:space="preserve"> – osoba, która posiada doświadczenie w prowadzeniu inwentaryzacji lub monitoringu siedlisk przyrodniczych i zrealizowała co najmniej dwie takie usługi, obejmujące badania własne torfowiskowych siedlisk przyrodniczych (9160, 9170, 91T0), wraz z ocenami ich stanu ochrony, zgodnie z metodyką PMŚ GIOŚ. </w:t>
      </w:r>
    </w:p>
    <w:p w:rsidR="00C13112" w:rsidRDefault="00C13112" w:rsidP="00656780">
      <w:pPr>
        <w:suppressAutoHyphens/>
        <w:spacing w:before="120" w:after="160" w:line="320" w:lineRule="atLeast"/>
        <w:ind w:left="426"/>
        <w:jc w:val="both"/>
        <w:outlineLvl w:val="0"/>
        <w:rPr>
          <w:rFonts w:ascii="Arial" w:eastAsia="Calibri" w:hAnsi="Arial" w:cs="Arial"/>
          <w:color w:val="0F243E" w:themeColor="text2" w:themeShade="80"/>
        </w:rPr>
      </w:pPr>
      <w:r w:rsidRPr="00514B0E">
        <w:rPr>
          <w:rFonts w:ascii="Arial" w:eastAsia="Calibri" w:hAnsi="Arial" w:cs="Arial"/>
          <w:color w:val="0F243E" w:themeColor="text2" w:themeShade="80"/>
        </w:rPr>
        <w:t>Weryfikacja kryterium na podstawie wykazu osób skierowanych przez Wykonawcę do realizacji zamówienia wraz z informacjami dot. wymaganego doświadczenia, a także zakresu wykonywanych przez nie czynności oraz informacją o podstawie do dysponowania tymi osobami</w:t>
      </w:r>
      <w:r>
        <w:rPr>
          <w:rFonts w:ascii="Arial" w:eastAsia="Calibri" w:hAnsi="Arial" w:cs="Arial"/>
          <w:color w:val="0F243E" w:themeColor="text2" w:themeShade="80"/>
        </w:rPr>
        <w:t xml:space="preserve"> (</w:t>
      </w:r>
      <w:r w:rsidRPr="00514B0E">
        <w:rPr>
          <w:rFonts w:ascii="Arial" w:eastAsia="Calibri" w:hAnsi="Arial" w:cs="Arial"/>
          <w:b/>
          <w:color w:val="0F243E" w:themeColor="text2" w:themeShade="80"/>
        </w:rPr>
        <w:t>Załącznik nr 5</w:t>
      </w:r>
      <w:r>
        <w:rPr>
          <w:rFonts w:ascii="Arial" w:eastAsia="Calibri" w:hAnsi="Arial" w:cs="Arial"/>
          <w:color w:val="0F243E" w:themeColor="text2" w:themeShade="80"/>
        </w:rPr>
        <w:t xml:space="preserve"> do SWZ)</w:t>
      </w:r>
      <w:r w:rsidRPr="00514B0E">
        <w:rPr>
          <w:rFonts w:ascii="Arial" w:eastAsia="Calibri" w:hAnsi="Arial" w:cs="Arial"/>
          <w:color w:val="0F243E" w:themeColor="text2" w:themeShade="80"/>
        </w:rPr>
        <w:t>.</w:t>
      </w:r>
    </w:p>
    <w:p w:rsidR="00C13112" w:rsidRPr="007442FC" w:rsidRDefault="00C13112" w:rsidP="002A7B67">
      <w:pPr>
        <w:tabs>
          <w:tab w:val="left" w:pos="284"/>
        </w:tabs>
        <w:spacing w:after="0"/>
        <w:jc w:val="both"/>
        <w:rPr>
          <w:rFonts w:ascii="Arial" w:eastAsia="Times New Roman" w:hAnsi="Arial" w:cs="Arial"/>
          <w:color w:val="0F243E"/>
          <w:lang w:eastAsia="pl-PL"/>
        </w:rPr>
      </w:pPr>
      <w:r>
        <w:rPr>
          <w:rFonts w:ascii="Arial" w:eastAsia="Times New Roman" w:hAnsi="Arial" w:cs="Arial"/>
          <w:color w:val="0F243E"/>
          <w:lang w:eastAsia="pl-PL"/>
        </w:rPr>
        <w:tab/>
        <w:t xml:space="preserve">3) </w:t>
      </w:r>
      <w:r w:rsidRPr="007442FC">
        <w:rPr>
          <w:rFonts w:ascii="Arial" w:eastAsia="Times New Roman" w:hAnsi="Arial" w:cs="Arial"/>
          <w:color w:val="0F243E"/>
          <w:lang w:eastAsia="pl-PL"/>
        </w:rPr>
        <w:t>Wybór oferty najkorzystniejszej:</w:t>
      </w:r>
    </w:p>
    <w:p w:rsidR="00C13112" w:rsidRPr="002934BF" w:rsidRDefault="00C13112" w:rsidP="00656780">
      <w:pPr>
        <w:tabs>
          <w:tab w:val="left" w:pos="567"/>
        </w:tabs>
        <w:spacing w:after="0"/>
        <w:ind w:left="567"/>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Za najkorzystniejszą zostanie uznana oferta, która uzyska najwyższą ilość punktów </w:t>
      </w:r>
      <w:r w:rsidRPr="007442FC">
        <w:rPr>
          <w:rFonts w:ascii="Arial" w:eastAsia="Times New Roman" w:hAnsi="Arial" w:cs="Arial"/>
          <w:color w:val="0F243E"/>
          <w:lang w:eastAsia="pl-PL"/>
        </w:rPr>
        <w:br/>
        <w:t>w oparciu o podane wyżej kryteria.  Łączna punktacja będzie wyliczona wg wzoru:</w:t>
      </w:r>
    </w:p>
    <w:p w:rsidR="00C13112" w:rsidRPr="007442FC" w:rsidRDefault="00C13112" w:rsidP="00C13112">
      <w:pPr>
        <w:tabs>
          <w:tab w:val="left" w:pos="284"/>
        </w:tabs>
        <w:spacing w:after="0"/>
        <w:ind w:left="349"/>
        <w:jc w:val="center"/>
        <w:rPr>
          <w:rFonts w:ascii="Arial" w:eastAsia="Times New Roman" w:hAnsi="Arial" w:cs="Arial"/>
          <w:b/>
          <w:color w:val="0F243E"/>
          <w:lang w:eastAsia="pl-PL"/>
        </w:rPr>
      </w:pPr>
      <w:r w:rsidRPr="007442FC">
        <w:rPr>
          <w:rFonts w:ascii="Arial" w:eastAsia="Times New Roman" w:hAnsi="Arial" w:cs="Arial"/>
          <w:b/>
          <w:color w:val="0F243E"/>
          <w:lang w:eastAsia="pl-PL"/>
        </w:rPr>
        <w:t xml:space="preserve">P = C + D </w:t>
      </w:r>
    </w:p>
    <w:p w:rsidR="00C13112" w:rsidRPr="007442FC" w:rsidRDefault="00C13112" w:rsidP="00C13112">
      <w:pPr>
        <w:tabs>
          <w:tab w:val="left" w:pos="284"/>
        </w:tabs>
        <w:spacing w:after="0"/>
        <w:ind w:left="1057" w:firstLine="359"/>
        <w:jc w:val="both"/>
        <w:rPr>
          <w:rFonts w:ascii="Arial" w:eastAsia="Times New Roman" w:hAnsi="Arial" w:cs="Arial"/>
          <w:color w:val="0F243E"/>
          <w:lang w:eastAsia="pl-PL"/>
        </w:rPr>
      </w:pPr>
      <w:r w:rsidRPr="007442FC">
        <w:rPr>
          <w:rFonts w:ascii="Arial" w:eastAsia="Times New Roman" w:hAnsi="Arial" w:cs="Arial"/>
          <w:color w:val="0F243E"/>
          <w:lang w:eastAsia="pl-PL"/>
        </w:rPr>
        <w:t>gdzie: C - cena</w:t>
      </w:r>
    </w:p>
    <w:p w:rsidR="00C13112" w:rsidRPr="007442FC" w:rsidRDefault="00C13112" w:rsidP="00C13112">
      <w:pPr>
        <w:tabs>
          <w:tab w:val="left" w:pos="284"/>
        </w:tabs>
        <w:spacing w:after="0"/>
        <w:ind w:left="1985"/>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 D –  doświadczenie</w:t>
      </w:r>
    </w:p>
    <w:p w:rsidR="00C13112" w:rsidRPr="007442FC" w:rsidRDefault="00C13112" w:rsidP="00C13112">
      <w:pPr>
        <w:tabs>
          <w:tab w:val="left" w:pos="284"/>
        </w:tabs>
        <w:spacing w:after="0"/>
        <w:ind w:left="1985"/>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 P – ilość punktów razem (suma)</w:t>
      </w:r>
    </w:p>
    <w:p w:rsidR="00741C86" w:rsidRPr="000D197C" w:rsidRDefault="00C13112" w:rsidP="002A7B67">
      <w:pPr>
        <w:tabs>
          <w:tab w:val="left" w:pos="284"/>
        </w:tabs>
        <w:spacing w:after="0"/>
        <w:ind w:left="426"/>
        <w:jc w:val="both"/>
        <w:rPr>
          <w:rFonts w:ascii="Arial" w:eastAsia="Times New Roman" w:hAnsi="Arial" w:cs="Arial"/>
          <w:color w:val="0F243E" w:themeColor="text2" w:themeShade="80"/>
          <w:lang w:eastAsia="pl-PL"/>
        </w:rPr>
      </w:pPr>
      <w:r w:rsidRPr="000D197C">
        <w:rPr>
          <w:rFonts w:ascii="Arial" w:eastAsia="Times New Roman" w:hAnsi="Arial" w:cs="Arial"/>
          <w:color w:val="0F243E" w:themeColor="text2" w:themeShade="80"/>
          <w:lang w:eastAsia="pl-PL"/>
        </w:rPr>
        <w:t>Maksymalna liczba punktów wynosi 100. Przeliczenia dokonywane b</w:t>
      </w:r>
      <w:r w:rsidRPr="000D197C">
        <w:rPr>
          <w:rFonts w:ascii="Arial" w:eastAsia="TimesNewRoman" w:hAnsi="Arial" w:cs="Arial"/>
          <w:color w:val="0F243E" w:themeColor="text2" w:themeShade="80"/>
          <w:lang w:eastAsia="pl-PL"/>
        </w:rPr>
        <w:t>ę</w:t>
      </w:r>
      <w:r w:rsidRPr="000D197C">
        <w:rPr>
          <w:rFonts w:ascii="Arial" w:eastAsia="Times New Roman" w:hAnsi="Arial" w:cs="Arial"/>
          <w:color w:val="0F243E" w:themeColor="text2" w:themeShade="80"/>
          <w:lang w:eastAsia="pl-PL"/>
        </w:rPr>
        <w:t>d</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z dokładno</w:t>
      </w:r>
      <w:r w:rsidRPr="000D197C">
        <w:rPr>
          <w:rFonts w:ascii="Arial" w:eastAsia="TimesNewRoman" w:hAnsi="Arial" w:cs="Arial"/>
          <w:color w:val="0F243E" w:themeColor="text2" w:themeShade="80"/>
          <w:lang w:eastAsia="pl-PL"/>
        </w:rPr>
        <w:t>ś</w:t>
      </w:r>
      <w:r w:rsidRPr="000D197C">
        <w:rPr>
          <w:rFonts w:ascii="Arial" w:eastAsia="Times New Roman" w:hAnsi="Arial" w:cs="Arial"/>
          <w:color w:val="0F243E" w:themeColor="text2" w:themeShade="80"/>
          <w:lang w:eastAsia="pl-PL"/>
        </w:rPr>
        <w:t>ci</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do dwóch miejsc po przecinku. Najwyższa liczba (suma) punktów wyznaczy najkorzystniejsz</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ofertę.</w:t>
      </w:r>
    </w:p>
    <w:p w:rsidR="00741C86" w:rsidRPr="00B37C24"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3. Zgodnie z art. 223 ust. 2 ustawy zamawiający poprawi w tekście oferty oczywiste omyłki pisarskie, oczywiste omyłki rachunkowe, z uwzględnieniem konsekwencji rachunkowych dokonanych poprawek, inne omyłki polegające na niezgodności oferty ze specyfikacją istotnych warunków zamówienia, niepowodujące istotnych zmian w treści oferty, niezwłocznie zawiadamiając o tym wykonawcę, którego oferta została poprawiona.</w:t>
      </w:r>
    </w:p>
    <w:p w:rsidR="00741C86" w:rsidRPr="00C85747"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943634" w:themeColor="accent2" w:themeShade="BF"/>
          <w:kern w:val="3"/>
          <w:lang w:eastAsia="pl-PL"/>
        </w:rPr>
      </w:pPr>
      <w:r w:rsidRPr="00B37C24">
        <w:rPr>
          <w:rFonts w:ascii="Arial" w:eastAsia="Times New Roman" w:hAnsi="Arial" w:cs="Arial"/>
          <w:color w:val="0F243E" w:themeColor="text2" w:themeShade="80"/>
          <w:kern w:val="3"/>
          <w:lang w:eastAsia="pl-PL"/>
        </w:rPr>
        <w:t xml:space="preserve">4. Zamawiający udzieli zamówienia Wykonawcy, którego oferta odpowiada wszystkim wymaganiom przedstawionym w ustawie - Prawo zamówień publicznych oraz Specyfikacji   Warunków Zamówienia oraz zostanie oceniona, jako najkorzystniejsza w oparciu </w:t>
      </w:r>
      <w:r w:rsidR="009C6EDA" w:rsidRPr="00B37C24">
        <w:rPr>
          <w:rFonts w:ascii="Arial" w:eastAsia="Times New Roman" w:hAnsi="Arial" w:cs="Arial"/>
          <w:color w:val="0F243E" w:themeColor="text2" w:themeShade="80"/>
          <w:kern w:val="3"/>
          <w:lang w:eastAsia="pl-PL"/>
        </w:rPr>
        <w:br/>
      </w:r>
      <w:r w:rsidRPr="00B37C24">
        <w:rPr>
          <w:rFonts w:ascii="Arial" w:eastAsia="Times New Roman" w:hAnsi="Arial" w:cs="Arial"/>
          <w:color w:val="0F243E" w:themeColor="text2" w:themeShade="80"/>
          <w:kern w:val="3"/>
          <w:lang w:eastAsia="pl-PL"/>
        </w:rPr>
        <w:t>o podane kryteria wyboru.</w:t>
      </w:r>
    </w:p>
    <w:p w:rsidR="00741C86" w:rsidRPr="00B37C24" w:rsidRDefault="00741C86" w:rsidP="00CC434F">
      <w:pPr>
        <w:numPr>
          <w:ilvl w:val="0"/>
          <w:numId w:val="13"/>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toku</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badania</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lang w:eastAsia="pl-PL"/>
        </w:rPr>
        <w:t>i</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oceny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może</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lang w:eastAsia="pl-PL"/>
        </w:rPr>
        <w:t>żądać</w:t>
      </w:r>
      <w:r w:rsidRPr="00B37C24">
        <w:rPr>
          <w:rFonts w:ascii="Arial" w:eastAsia="Times New Roman" w:hAnsi="Arial" w:cs="Arial"/>
          <w:color w:val="0F243E" w:themeColor="text2" w:themeShade="80"/>
          <w:spacing w:val="17"/>
          <w:lang w:eastAsia="pl-PL"/>
        </w:rPr>
        <w:t xml:space="preserve"> </w:t>
      </w:r>
      <w:r w:rsidRPr="00B37C24">
        <w:rPr>
          <w:rFonts w:ascii="Arial" w:eastAsia="Times New Roman" w:hAnsi="Arial" w:cs="Arial"/>
          <w:color w:val="0F243E" w:themeColor="text2" w:themeShade="80"/>
          <w:lang w:eastAsia="pl-PL"/>
        </w:rPr>
        <w:t>od</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Wykonawców</w:t>
      </w:r>
      <w:r w:rsidRPr="00B37C24">
        <w:rPr>
          <w:rFonts w:ascii="Arial" w:eastAsia="Times New Roman" w:hAnsi="Arial" w:cs="Arial"/>
          <w:color w:val="0F243E" w:themeColor="text2" w:themeShade="80"/>
          <w:spacing w:val="53"/>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22"/>
          <w:lang w:eastAsia="pl-PL"/>
        </w:rPr>
        <w:t xml:space="preserve"> </w:t>
      </w:r>
      <w:r w:rsidRPr="00B37C24">
        <w:rPr>
          <w:rFonts w:ascii="Arial" w:eastAsia="Times New Roman" w:hAnsi="Arial" w:cs="Arial"/>
          <w:color w:val="0F243E" w:themeColor="text2" w:themeShade="80"/>
          <w:spacing w:val="-1"/>
          <w:lang w:eastAsia="pl-PL"/>
        </w:rPr>
        <w:t>dotyczących</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lang w:eastAsia="pl-PL"/>
        </w:rPr>
        <w:t>treści</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złożonych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nich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innych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składanych</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dokumentów</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oświadczeń.</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Wykonawcy</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lang w:eastAsia="pl-PL"/>
        </w:rPr>
        <w:t>są</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zobowiązani</w:t>
      </w:r>
      <w:r w:rsidRPr="00B37C24">
        <w:rPr>
          <w:rFonts w:ascii="Arial" w:eastAsia="Times New Roman" w:hAnsi="Arial" w:cs="Arial"/>
          <w:color w:val="0F243E" w:themeColor="text2" w:themeShade="80"/>
          <w:spacing w:val="69"/>
          <w:lang w:eastAsia="pl-PL"/>
        </w:rPr>
        <w:t xml:space="preserve"> </w:t>
      </w:r>
      <w:r w:rsidRPr="00B37C24">
        <w:rPr>
          <w:rFonts w:ascii="Arial" w:eastAsia="Times New Roman" w:hAnsi="Arial" w:cs="Arial"/>
          <w:color w:val="0F243E" w:themeColor="text2" w:themeShade="80"/>
          <w:lang w:eastAsia="pl-PL"/>
        </w:rPr>
        <w:t>do</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przedstawienia</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spacing w:val="-1"/>
          <w:lang w:eastAsia="pl-PL"/>
        </w:rPr>
        <w:t>wskazanym</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Zamawiającego.</w:t>
      </w:r>
    </w:p>
    <w:p w:rsidR="00741C86" w:rsidRPr="00B37C24" w:rsidRDefault="00741C86" w:rsidP="00CC434F">
      <w:pPr>
        <w:numPr>
          <w:ilvl w:val="0"/>
          <w:numId w:val="14"/>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wybiera</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najkorzystniejsza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spacing w:val="-1"/>
          <w:lang w:eastAsia="pl-PL"/>
        </w:rPr>
        <w:t>ofertę</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9"/>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związania</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oferta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określonym</w:t>
      </w:r>
      <w:r w:rsidRPr="00B37C24">
        <w:rPr>
          <w:rFonts w:ascii="Arial" w:eastAsia="Times New Roman" w:hAnsi="Arial" w:cs="Arial"/>
          <w:color w:val="0F243E" w:themeColor="text2" w:themeShade="80"/>
          <w:spacing w:val="-2"/>
          <w:lang w:eastAsia="pl-PL"/>
        </w:rPr>
        <w:t xml:space="preserve"> </w:t>
      </w:r>
      <w:r w:rsidR="009C6EDA" w:rsidRPr="00B37C24">
        <w:rPr>
          <w:rFonts w:ascii="Arial" w:eastAsia="Times New Roman" w:hAnsi="Arial" w:cs="Arial"/>
          <w:color w:val="0F243E" w:themeColor="text2" w:themeShade="80"/>
          <w:spacing w:val="-2"/>
          <w:lang w:eastAsia="pl-PL"/>
        </w:rPr>
        <w:br/>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SWZ.</w:t>
      </w:r>
    </w:p>
    <w:p w:rsidR="00741C86" w:rsidRPr="00B37C24" w:rsidRDefault="00741C86" w:rsidP="00CC434F">
      <w:pPr>
        <w:widowControl w:val="0"/>
        <w:numPr>
          <w:ilvl w:val="0"/>
          <w:numId w:val="14"/>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związania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upłynie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wyborem</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87"/>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wezwie</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Wykonawcę,</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otrzymała</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najwyższą</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ocenę,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57"/>
          <w:w w:val="99"/>
          <w:kern w:val="1"/>
          <w:lang w:eastAsia="zh-CN"/>
        </w:rPr>
        <w:t xml:space="preserve"> </w:t>
      </w:r>
      <w:r w:rsidRPr="00B37C24">
        <w:rPr>
          <w:rFonts w:ascii="Arial" w:eastAsia="Lucida Sans Unicode" w:hAnsi="Arial" w:cs="Arial"/>
          <w:color w:val="0F243E" w:themeColor="text2" w:themeShade="80"/>
          <w:spacing w:val="-1"/>
          <w:kern w:val="1"/>
          <w:lang w:eastAsia="zh-CN"/>
        </w:rPr>
        <w:t>wyrażenia,</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wyznaczonym</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przez</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Zamawiającego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pisemnej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zgody</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kern w:val="1"/>
          <w:lang w:eastAsia="zh-CN"/>
        </w:rPr>
        <w:t>na</w:t>
      </w:r>
      <w:r w:rsidRPr="00B37C24">
        <w:rPr>
          <w:rFonts w:ascii="Arial" w:eastAsia="Lucida Sans Unicode" w:hAnsi="Arial" w:cs="Arial"/>
          <w:color w:val="0F243E" w:themeColor="text2" w:themeShade="80"/>
          <w:spacing w:val="47"/>
          <w:kern w:val="1"/>
          <w:lang w:eastAsia="zh-CN"/>
        </w:rPr>
        <w:t xml:space="preserve"> </w:t>
      </w:r>
      <w:r w:rsidRPr="00B37C24">
        <w:rPr>
          <w:rFonts w:ascii="Arial" w:eastAsia="Lucida Sans Unicode" w:hAnsi="Arial" w:cs="Arial"/>
          <w:color w:val="0F243E" w:themeColor="text2" w:themeShade="80"/>
          <w:spacing w:val="-1"/>
          <w:kern w:val="1"/>
          <w:lang w:eastAsia="zh-CN"/>
        </w:rPr>
        <w:t>wybór</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jego</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D52F5" w:rsidRDefault="00741C86" w:rsidP="00BD52F5">
      <w:pPr>
        <w:widowControl w:val="0"/>
        <w:numPr>
          <w:ilvl w:val="0"/>
          <w:numId w:val="14"/>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D52F5">
        <w:rPr>
          <w:rFonts w:ascii="Arial" w:eastAsia="Lucida Sans Unicode" w:hAnsi="Arial" w:cs="Arial"/>
          <w:color w:val="0F243E" w:themeColor="text2" w:themeShade="80"/>
          <w:kern w:val="1"/>
          <w:lang w:eastAsia="zh-CN"/>
        </w:rPr>
        <w:t>W</w:t>
      </w:r>
      <w:r w:rsidRPr="00BD52F5">
        <w:rPr>
          <w:rFonts w:ascii="Arial" w:eastAsia="Lucida Sans Unicode" w:hAnsi="Arial" w:cs="Arial"/>
          <w:color w:val="0F243E" w:themeColor="text2" w:themeShade="80"/>
          <w:spacing w:val="-1"/>
          <w:kern w:val="1"/>
          <w:lang w:eastAsia="zh-CN"/>
        </w:rPr>
        <w:t xml:space="preserve"> przypadku</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braku</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zgody,</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kern w:val="1"/>
          <w:lang w:eastAsia="zh-CN"/>
        </w:rPr>
        <w:t xml:space="preserve">o </w:t>
      </w:r>
      <w:r w:rsidRPr="00BD52F5">
        <w:rPr>
          <w:rFonts w:ascii="Arial" w:eastAsia="Lucida Sans Unicode" w:hAnsi="Arial" w:cs="Arial"/>
          <w:color w:val="0F243E" w:themeColor="text2" w:themeShade="80"/>
          <w:spacing w:val="-1"/>
          <w:kern w:val="1"/>
          <w:lang w:eastAsia="zh-CN"/>
        </w:rPr>
        <w:t>której</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spacing w:val="-1"/>
          <w:kern w:val="1"/>
          <w:lang w:eastAsia="zh-CN"/>
        </w:rPr>
        <w:t>mowa</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kern w:val="1"/>
          <w:lang w:eastAsia="zh-CN"/>
        </w:rPr>
        <w:t>w</w:t>
      </w:r>
      <w:r w:rsidRPr="00BD52F5">
        <w:rPr>
          <w:rFonts w:ascii="Arial" w:eastAsia="Lucida Sans Unicode" w:hAnsi="Arial" w:cs="Arial"/>
          <w:color w:val="0F243E" w:themeColor="text2" w:themeShade="80"/>
          <w:spacing w:val="-1"/>
          <w:kern w:val="1"/>
          <w:lang w:eastAsia="zh-CN"/>
        </w:rPr>
        <w:t xml:space="preserve"> ust.</w:t>
      </w:r>
      <w:r w:rsidRPr="00BD52F5">
        <w:rPr>
          <w:rFonts w:ascii="Arial" w:eastAsia="Lucida Sans Unicode" w:hAnsi="Arial" w:cs="Arial"/>
          <w:color w:val="0F243E" w:themeColor="text2" w:themeShade="80"/>
          <w:spacing w:val="2"/>
          <w:kern w:val="1"/>
          <w:lang w:eastAsia="zh-CN"/>
        </w:rPr>
        <w:t xml:space="preserve"> </w:t>
      </w:r>
      <w:r w:rsidR="00B37C24" w:rsidRPr="00BD52F5">
        <w:rPr>
          <w:rFonts w:ascii="Arial" w:eastAsia="Lucida Sans Unicode" w:hAnsi="Arial" w:cs="Arial"/>
          <w:color w:val="0F243E" w:themeColor="text2" w:themeShade="80"/>
          <w:spacing w:val="2"/>
          <w:kern w:val="1"/>
          <w:lang w:eastAsia="zh-CN"/>
        </w:rPr>
        <w:t>7</w:t>
      </w:r>
      <w:r w:rsidRPr="00BD52F5">
        <w:rPr>
          <w:rFonts w:ascii="Arial" w:eastAsia="Lucida Sans Unicode" w:hAnsi="Arial" w:cs="Arial"/>
          <w:color w:val="0F243E" w:themeColor="text2" w:themeShade="80"/>
          <w:spacing w:val="-1"/>
          <w:kern w:val="1"/>
          <w:lang w:eastAsia="zh-CN"/>
        </w:rPr>
        <w:t>,</w:t>
      </w:r>
      <w:r w:rsidRPr="00BD52F5">
        <w:rPr>
          <w:rFonts w:ascii="Arial" w:eastAsia="Lucida Sans Unicode" w:hAnsi="Arial" w:cs="Arial"/>
          <w:color w:val="0F243E" w:themeColor="text2" w:themeShade="80"/>
          <w:spacing w:val="1"/>
          <w:kern w:val="1"/>
          <w:lang w:eastAsia="zh-CN"/>
        </w:rPr>
        <w:t xml:space="preserve"> </w:t>
      </w:r>
      <w:r w:rsidRPr="00BD52F5">
        <w:rPr>
          <w:rFonts w:ascii="Arial" w:eastAsia="Lucida Sans Unicode" w:hAnsi="Arial" w:cs="Arial"/>
          <w:color w:val="0F243E" w:themeColor="text2" w:themeShade="80"/>
          <w:spacing w:val="-1"/>
          <w:kern w:val="1"/>
          <w:lang w:eastAsia="zh-CN"/>
        </w:rPr>
        <w:t>oferta</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podlega odrzuceniu,</w:t>
      </w:r>
      <w:r w:rsidRPr="00BD52F5">
        <w:rPr>
          <w:rFonts w:ascii="Arial" w:eastAsia="Lucida Sans Unicode" w:hAnsi="Arial" w:cs="Arial"/>
          <w:color w:val="0F243E" w:themeColor="text2" w:themeShade="80"/>
          <w:kern w:val="1"/>
          <w:lang w:eastAsia="zh-CN"/>
        </w:rPr>
        <w:t xml:space="preserve"> </w:t>
      </w:r>
    </w:p>
    <w:p w:rsidR="00741C86" w:rsidRPr="00BD52F5" w:rsidRDefault="00741C86" w:rsidP="00BD52F5">
      <w:pPr>
        <w:ind w:left="284"/>
        <w:jc w:val="both"/>
        <w:rPr>
          <w:rFonts w:ascii="Arial" w:hAnsi="Arial" w:cs="Arial"/>
          <w:color w:val="0F243E" w:themeColor="text2" w:themeShade="80"/>
        </w:rPr>
      </w:pPr>
      <w:r w:rsidRPr="00BD52F5">
        <w:rPr>
          <w:rFonts w:ascii="Arial" w:eastAsia="Lucida Sans Unicode" w:hAnsi="Arial" w:cs="Arial"/>
          <w:color w:val="0F243E" w:themeColor="text2" w:themeShade="80"/>
          <w:kern w:val="1"/>
          <w:lang w:eastAsia="zh-CN"/>
        </w:rPr>
        <w:t>a</w:t>
      </w:r>
      <w:r w:rsidRPr="00BD52F5">
        <w:rPr>
          <w:rFonts w:ascii="Arial" w:eastAsia="Lucida Sans Unicode" w:hAnsi="Arial" w:cs="Arial"/>
          <w:color w:val="0F243E" w:themeColor="text2" w:themeShade="80"/>
          <w:spacing w:val="67"/>
          <w:kern w:val="1"/>
          <w:lang w:eastAsia="zh-CN"/>
        </w:rPr>
        <w:t xml:space="preserve"> </w:t>
      </w:r>
      <w:r w:rsidRPr="00BD52F5">
        <w:rPr>
          <w:rFonts w:ascii="Arial" w:eastAsia="Lucida Sans Unicode" w:hAnsi="Arial" w:cs="Arial"/>
          <w:color w:val="0F243E" w:themeColor="text2" w:themeShade="80"/>
          <w:spacing w:val="-1"/>
          <w:kern w:val="1"/>
          <w:lang w:eastAsia="zh-CN"/>
        </w:rPr>
        <w:t>Zamawiający</w:t>
      </w:r>
      <w:r w:rsidRPr="00BD52F5">
        <w:rPr>
          <w:rFonts w:ascii="Arial" w:eastAsia="Lucida Sans Unicode" w:hAnsi="Arial" w:cs="Arial"/>
          <w:color w:val="0F243E" w:themeColor="text2" w:themeShade="80"/>
          <w:spacing w:val="49"/>
          <w:kern w:val="1"/>
          <w:lang w:eastAsia="zh-CN"/>
        </w:rPr>
        <w:t xml:space="preserve"> </w:t>
      </w:r>
      <w:r w:rsidRPr="00BD52F5">
        <w:rPr>
          <w:rFonts w:ascii="Arial" w:eastAsia="Lucida Sans Unicode" w:hAnsi="Arial" w:cs="Arial"/>
          <w:color w:val="0F243E" w:themeColor="text2" w:themeShade="80"/>
          <w:kern w:val="1"/>
          <w:lang w:eastAsia="zh-CN"/>
        </w:rPr>
        <w:t>zwraca</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się</w:t>
      </w:r>
      <w:r w:rsidRPr="00BD52F5">
        <w:rPr>
          <w:rFonts w:ascii="Arial" w:eastAsia="Lucida Sans Unicode" w:hAnsi="Arial" w:cs="Arial"/>
          <w:color w:val="0F243E" w:themeColor="text2" w:themeShade="80"/>
          <w:spacing w:val="53"/>
          <w:kern w:val="1"/>
          <w:lang w:eastAsia="zh-CN"/>
        </w:rPr>
        <w:t xml:space="preserve"> </w:t>
      </w:r>
      <w:r w:rsidRPr="00BD52F5">
        <w:rPr>
          <w:rFonts w:ascii="Arial" w:eastAsia="Lucida Sans Unicode" w:hAnsi="Arial" w:cs="Arial"/>
          <w:color w:val="0F243E" w:themeColor="text2" w:themeShade="80"/>
          <w:kern w:val="1"/>
          <w:lang w:eastAsia="zh-CN"/>
        </w:rPr>
        <w:t>o</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spacing w:val="-1"/>
          <w:kern w:val="1"/>
          <w:lang w:eastAsia="zh-CN"/>
        </w:rPr>
        <w:t>wyrażenie</w:t>
      </w:r>
      <w:r w:rsidRPr="00BD52F5">
        <w:rPr>
          <w:rFonts w:ascii="Arial" w:eastAsia="Lucida Sans Unicode" w:hAnsi="Arial" w:cs="Arial"/>
          <w:color w:val="0F243E" w:themeColor="text2" w:themeShade="80"/>
          <w:spacing w:val="53"/>
          <w:kern w:val="1"/>
          <w:lang w:eastAsia="zh-CN"/>
        </w:rPr>
        <w:t xml:space="preserve"> </w:t>
      </w:r>
      <w:r w:rsidRPr="00BD52F5">
        <w:rPr>
          <w:rFonts w:ascii="Arial" w:eastAsia="Lucida Sans Unicode" w:hAnsi="Arial" w:cs="Arial"/>
          <w:color w:val="0F243E" w:themeColor="text2" w:themeShade="80"/>
          <w:spacing w:val="-1"/>
          <w:kern w:val="1"/>
          <w:lang w:eastAsia="zh-CN"/>
        </w:rPr>
        <w:t>takiej</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zgody</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do</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spacing w:val="-1"/>
          <w:kern w:val="1"/>
          <w:lang w:eastAsia="zh-CN"/>
        </w:rPr>
        <w:t>kolejnego</w:t>
      </w:r>
      <w:r w:rsidRPr="00BD52F5">
        <w:rPr>
          <w:rFonts w:ascii="Arial" w:eastAsia="Lucida Sans Unicode" w:hAnsi="Arial" w:cs="Arial"/>
          <w:color w:val="0F243E" w:themeColor="text2" w:themeShade="80"/>
          <w:spacing w:val="50"/>
          <w:kern w:val="1"/>
          <w:lang w:eastAsia="zh-CN"/>
        </w:rPr>
        <w:t xml:space="preserve"> </w:t>
      </w:r>
      <w:r w:rsidRPr="00BD52F5">
        <w:rPr>
          <w:rFonts w:ascii="Arial" w:eastAsia="Lucida Sans Unicode" w:hAnsi="Arial" w:cs="Arial"/>
          <w:color w:val="0F243E" w:themeColor="text2" w:themeShade="80"/>
          <w:spacing w:val="-1"/>
          <w:kern w:val="1"/>
          <w:lang w:eastAsia="zh-CN"/>
        </w:rPr>
        <w:t>Wykonawcy,</w:t>
      </w:r>
      <w:r w:rsidR="00CC434F" w:rsidRPr="00BD52F5">
        <w:rPr>
          <w:rFonts w:ascii="Arial" w:hAnsi="Arial" w:cs="Arial"/>
          <w:color w:val="0F243E" w:themeColor="text2" w:themeShade="80"/>
        </w:rPr>
        <w:t xml:space="preserve"> którego </w:t>
      </w:r>
      <w:r w:rsidRPr="00BD52F5">
        <w:rPr>
          <w:rFonts w:ascii="Arial" w:eastAsia="Lucida Sans Unicode" w:hAnsi="Arial" w:cs="Arial"/>
          <w:color w:val="0F243E" w:themeColor="text2" w:themeShade="80"/>
          <w:spacing w:val="-1"/>
          <w:kern w:val="1"/>
          <w:lang w:eastAsia="zh-CN"/>
        </w:rPr>
        <w:t>oferta</w:t>
      </w:r>
      <w:r w:rsidRPr="00BD52F5">
        <w:rPr>
          <w:rFonts w:ascii="Arial" w:eastAsia="Lucida Sans Unicode" w:hAnsi="Arial" w:cs="Arial"/>
          <w:color w:val="0F243E" w:themeColor="text2" w:themeShade="80"/>
          <w:spacing w:val="61"/>
          <w:kern w:val="1"/>
          <w:lang w:eastAsia="zh-CN"/>
        </w:rPr>
        <w:t xml:space="preserve"> </w:t>
      </w:r>
      <w:r w:rsidRPr="00BD52F5">
        <w:rPr>
          <w:rFonts w:ascii="Arial" w:eastAsia="Lucida Sans Unicode" w:hAnsi="Arial" w:cs="Arial"/>
          <w:color w:val="0F243E" w:themeColor="text2" w:themeShade="80"/>
          <w:spacing w:val="-1"/>
          <w:kern w:val="1"/>
          <w:lang w:eastAsia="zh-CN"/>
        </w:rPr>
        <w:t>została</w:t>
      </w:r>
      <w:r w:rsidRPr="00BD52F5">
        <w:rPr>
          <w:rFonts w:ascii="Arial" w:eastAsia="Lucida Sans Unicode" w:hAnsi="Arial" w:cs="Arial"/>
          <w:color w:val="0F243E" w:themeColor="text2" w:themeShade="80"/>
          <w:spacing w:val="63"/>
          <w:kern w:val="1"/>
          <w:lang w:eastAsia="zh-CN"/>
        </w:rPr>
        <w:t xml:space="preserve"> </w:t>
      </w:r>
      <w:r w:rsidRPr="00BD52F5">
        <w:rPr>
          <w:rFonts w:ascii="Arial" w:eastAsia="Lucida Sans Unicode" w:hAnsi="Arial" w:cs="Arial"/>
          <w:color w:val="0F243E" w:themeColor="text2" w:themeShade="80"/>
          <w:spacing w:val="-1"/>
          <w:kern w:val="1"/>
          <w:lang w:eastAsia="zh-CN"/>
        </w:rPr>
        <w:t>najwyżej</w:t>
      </w:r>
      <w:r w:rsidRPr="00BD52F5">
        <w:rPr>
          <w:rFonts w:ascii="Arial" w:eastAsia="Lucida Sans Unicode" w:hAnsi="Arial" w:cs="Arial"/>
          <w:color w:val="0F243E" w:themeColor="text2" w:themeShade="80"/>
          <w:spacing w:val="64"/>
          <w:kern w:val="1"/>
          <w:lang w:eastAsia="zh-CN"/>
        </w:rPr>
        <w:t xml:space="preserve"> </w:t>
      </w:r>
      <w:r w:rsidRPr="00BD52F5">
        <w:rPr>
          <w:rFonts w:ascii="Arial" w:eastAsia="Lucida Sans Unicode" w:hAnsi="Arial" w:cs="Arial"/>
          <w:color w:val="0F243E" w:themeColor="text2" w:themeShade="80"/>
          <w:spacing w:val="-1"/>
          <w:kern w:val="1"/>
          <w:lang w:eastAsia="zh-CN"/>
        </w:rPr>
        <w:t>oceniona,</w:t>
      </w:r>
      <w:r w:rsidRPr="00BD52F5">
        <w:rPr>
          <w:rFonts w:ascii="Arial" w:eastAsia="Lucida Sans Unicode" w:hAnsi="Arial" w:cs="Arial"/>
          <w:color w:val="0F243E" w:themeColor="text2" w:themeShade="80"/>
          <w:spacing w:val="62"/>
          <w:kern w:val="1"/>
          <w:lang w:eastAsia="zh-CN"/>
        </w:rPr>
        <w:t xml:space="preserve"> </w:t>
      </w:r>
      <w:r w:rsidRPr="00BD52F5">
        <w:rPr>
          <w:rFonts w:ascii="Arial" w:eastAsia="Lucida Sans Unicode" w:hAnsi="Arial" w:cs="Arial"/>
          <w:color w:val="0F243E" w:themeColor="text2" w:themeShade="80"/>
          <w:spacing w:val="-1"/>
          <w:kern w:val="1"/>
          <w:lang w:eastAsia="zh-CN"/>
        </w:rPr>
        <w:t>chyba że zachodzą</w:t>
      </w:r>
      <w:r w:rsidRPr="00BD52F5">
        <w:rPr>
          <w:rFonts w:ascii="Arial" w:eastAsia="Lucida Sans Unicode" w:hAnsi="Arial" w:cs="Arial"/>
          <w:color w:val="0F243E" w:themeColor="text2" w:themeShade="80"/>
          <w:spacing w:val="63"/>
          <w:kern w:val="1"/>
          <w:lang w:eastAsia="zh-CN"/>
        </w:rPr>
        <w:t xml:space="preserve"> </w:t>
      </w:r>
      <w:r w:rsidRPr="00BD52F5">
        <w:rPr>
          <w:rFonts w:ascii="Arial" w:eastAsia="Lucida Sans Unicode" w:hAnsi="Arial" w:cs="Arial"/>
          <w:color w:val="0F243E" w:themeColor="text2" w:themeShade="80"/>
          <w:spacing w:val="-1"/>
          <w:kern w:val="1"/>
          <w:lang w:eastAsia="zh-CN"/>
        </w:rPr>
        <w:t>przesłanki</w:t>
      </w:r>
      <w:r w:rsidRPr="00BD52F5">
        <w:rPr>
          <w:rFonts w:ascii="Arial" w:eastAsia="Lucida Sans Unicode" w:hAnsi="Arial" w:cs="Arial"/>
          <w:color w:val="0F243E" w:themeColor="text2" w:themeShade="80"/>
          <w:spacing w:val="64"/>
          <w:kern w:val="1"/>
          <w:lang w:eastAsia="zh-CN"/>
        </w:rPr>
        <w:t xml:space="preserve"> </w:t>
      </w:r>
      <w:r w:rsidRPr="00BD52F5">
        <w:rPr>
          <w:rFonts w:ascii="Arial" w:eastAsia="Lucida Sans Unicode" w:hAnsi="Arial" w:cs="Arial"/>
          <w:color w:val="0F243E" w:themeColor="text2" w:themeShade="80"/>
          <w:spacing w:val="-2"/>
          <w:kern w:val="1"/>
          <w:lang w:eastAsia="zh-CN"/>
        </w:rPr>
        <w:t>do</w:t>
      </w:r>
      <w:r w:rsidRPr="00BD52F5">
        <w:rPr>
          <w:rFonts w:ascii="Arial" w:eastAsia="Lucida Sans Unicode" w:hAnsi="Arial" w:cs="Arial"/>
          <w:color w:val="0F243E" w:themeColor="text2" w:themeShade="80"/>
          <w:spacing w:val="57"/>
          <w:w w:val="99"/>
          <w:kern w:val="1"/>
          <w:lang w:eastAsia="zh-CN"/>
        </w:rPr>
        <w:t xml:space="preserve"> </w:t>
      </w:r>
      <w:r w:rsidRPr="00BD52F5">
        <w:rPr>
          <w:rFonts w:ascii="Arial" w:eastAsia="Lucida Sans Unicode" w:hAnsi="Arial" w:cs="Arial"/>
          <w:color w:val="0F243E" w:themeColor="text2" w:themeShade="80"/>
          <w:spacing w:val="-1"/>
          <w:kern w:val="1"/>
          <w:lang w:eastAsia="zh-CN"/>
        </w:rPr>
        <w:t>unieważnienia</w:t>
      </w:r>
      <w:r w:rsidRPr="00BD52F5">
        <w:rPr>
          <w:rFonts w:ascii="Arial" w:eastAsia="Lucida Sans Unicode" w:hAnsi="Arial" w:cs="Arial"/>
          <w:color w:val="0F243E" w:themeColor="text2" w:themeShade="80"/>
          <w:spacing w:val="-3"/>
          <w:kern w:val="1"/>
          <w:lang w:eastAsia="zh-CN"/>
        </w:rPr>
        <w:t xml:space="preserve"> </w:t>
      </w:r>
      <w:r w:rsidRPr="00BD52F5">
        <w:rPr>
          <w:rFonts w:ascii="Arial" w:eastAsia="Lucida Sans Unicode" w:hAnsi="Arial" w:cs="Arial"/>
          <w:color w:val="0F243E" w:themeColor="text2" w:themeShade="80"/>
          <w:spacing w:val="-1"/>
          <w:kern w:val="1"/>
          <w:lang w:eastAsia="zh-CN"/>
        </w:rPr>
        <w:t>postępowania.</w:t>
      </w:r>
    </w:p>
    <w:p w:rsidR="00B424DB" w:rsidRPr="002934BF" w:rsidRDefault="00741C86" w:rsidP="002934BF">
      <w:pPr>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ROZDZIAŁ X</w:t>
      </w:r>
      <w:r w:rsidR="00C936B1" w:rsidRPr="000D197C">
        <w:rPr>
          <w:rFonts w:ascii="Arial" w:eastAsia="Calibri" w:hAnsi="Arial" w:cs="Arial"/>
          <w:b/>
          <w:bCs/>
          <w:color w:val="365F91" w:themeColor="accent1" w:themeShade="BF"/>
          <w:lang w:eastAsia="pl-PL"/>
        </w:rPr>
        <w:t>X</w:t>
      </w:r>
      <w:r w:rsidRPr="000D197C">
        <w:rPr>
          <w:rFonts w:ascii="Arial" w:eastAsia="Calibri" w:hAnsi="Arial" w:cs="Arial"/>
          <w:b/>
          <w:bCs/>
          <w:color w:val="365F91" w:themeColor="accent1" w:themeShade="BF"/>
          <w:lang w:eastAsia="pl-PL"/>
        </w:rPr>
        <w:t xml:space="preserve">: INFORMACJA O FORMALNOŚCIACH, JAKIE MUSZĄ ZOSTAĆ </w:t>
      </w:r>
      <w:r w:rsidR="00B424DB" w:rsidRPr="000D197C">
        <w:rPr>
          <w:rFonts w:ascii="Arial" w:eastAsia="Calibri" w:hAnsi="Arial" w:cs="Arial"/>
          <w:b/>
          <w:bCs/>
          <w:color w:val="365F91" w:themeColor="accent1" w:themeShade="BF"/>
          <w:lang w:eastAsia="pl-PL"/>
        </w:rPr>
        <w:t xml:space="preserve">  </w:t>
      </w:r>
      <w:r w:rsidRPr="000D197C">
        <w:rPr>
          <w:rFonts w:ascii="Arial" w:eastAsia="Calibri" w:hAnsi="Arial" w:cs="Arial"/>
          <w:b/>
          <w:bCs/>
          <w:color w:val="365F91" w:themeColor="accent1" w:themeShade="BF"/>
          <w:lang w:eastAsia="pl-PL"/>
        </w:rPr>
        <w:t xml:space="preserve">DOPEŁNIONE PO WYBORZE OFERTY W CELU ZAWARCIA UMOWY </w:t>
      </w:r>
      <w:r w:rsidR="009C6EDA" w:rsidRPr="000D197C">
        <w:rPr>
          <w:rFonts w:ascii="Arial" w:eastAsia="Calibri" w:hAnsi="Arial" w:cs="Arial"/>
          <w:b/>
          <w:bCs/>
          <w:color w:val="365F91" w:themeColor="accent1" w:themeShade="BF"/>
          <w:lang w:eastAsia="pl-PL"/>
        </w:rPr>
        <w:br/>
      </w:r>
      <w:r w:rsidRPr="000D197C">
        <w:rPr>
          <w:rFonts w:ascii="Arial" w:eastAsia="Calibri" w:hAnsi="Arial" w:cs="Arial"/>
          <w:b/>
          <w:bCs/>
          <w:color w:val="365F91" w:themeColor="accent1" w:themeShade="BF"/>
          <w:lang w:eastAsia="pl-PL"/>
        </w:rPr>
        <w:t xml:space="preserve">W </w:t>
      </w:r>
      <w:r w:rsidR="000D197C">
        <w:rPr>
          <w:rFonts w:ascii="Arial" w:eastAsia="Calibri" w:hAnsi="Arial" w:cs="Arial"/>
          <w:b/>
          <w:bCs/>
          <w:color w:val="365F91" w:themeColor="accent1" w:themeShade="BF"/>
          <w:lang w:eastAsia="pl-PL"/>
        </w:rPr>
        <w:t>SPRAWIE ZAMÓWIENIA PUBLICZNEGO</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zawiera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z</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uwzględnie</w:t>
      </w:r>
      <w:r w:rsidRPr="00B37C24">
        <w:rPr>
          <w:rFonts w:ascii="Arial" w:eastAsia="Lucida Sans Unicode" w:hAnsi="Arial" w:cs="Arial"/>
          <w:color w:val="0F243E" w:themeColor="text2" w:themeShade="80"/>
          <w:kern w:val="1"/>
          <w:lang w:eastAsia="zh-CN"/>
        </w:rPr>
        <w:t>niem</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art.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2"/>
          <w:kern w:val="1"/>
          <w:lang w:eastAsia="zh-CN"/>
        </w:rPr>
        <w:t>577</w:t>
      </w:r>
      <w:r w:rsidRPr="00B37C24">
        <w:rPr>
          <w:rFonts w:ascii="Arial" w:eastAsia="Lucida Sans Unicode" w:hAnsi="Arial" w:cs="Arial"/>
          <w:color w:val="0F243E" w:themeColor="text2" w:themeShade="80"/>
          <w:spacing w:val="-5"/>
          <w:kern w:val="1"/>
          <w:lang w:eastAsia="zh-CN"/>
        </w:rPr>
        <w:t xml:space="preserve"> </w:t>
      </w:r>
      <w:proofErr w:type="spellStart"/>
      <w:r w:rsidRPr="00B37C24">
        <w:rPr>
          <w:rFonts w:ascii="Arial" w:eastAsia="Lucida Sans Unicode" w:hAnsi="Arial" w:cs="Arial"/>
          <w:color w:val="0F243E" w:themeColor="text2" w:themeShade="80"/>
          <w:kern w:val="1"/>
          <w:lang w:eastAsia="zh-CN"/>
        </w:rPr>
        <w:t>pzp</w:t>
      </w:r>
      <w:proofErr w:type="spellEnd"/>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krótszym</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 xml:space="preserve">niż </w:t>
      </w:r>
      <w:r w:rsidRPr="00B37C24">
        <w:rPr>
          <w:rFonts w:ascii="Arial" w:eastAsia="Lucida Sans Unicode" w:hAnsi="Arial" w:cs="Arial"/>
          <w:color w:val="0F243E" w:themeColor="text2" w:themeShade="80"/>
          <w:kern w:val="1"/>
          <w:lang w:eastAsia="zh-CN"/>
        </w:rPr>
        <w:t>5</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dni</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dnia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przesłania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zawiadomienia</w:t>
      </w:r>
      <w:r w:rsidRPr="00B37C24">
        <w:rPr>
          <w:rFonts w:ascii="Arial" w:eastAsia="Lucida Sans Unicode" w:hAnsi="Arial" w:cs="Arial"/>
          <w:color w:val="0F243E" w:themeColor="text2" w:themeShade="80"/>
          <w:spacing w:val="-19"/>
          <w:kern w:val="1"/>
          <w:lang w:eastAsia="zh-CN"/>
        </w:rPr>
        <w:t xml:space="preserve"> </w:t>
      </w:r>
      <w:r w:rsidR="0075568C" w:rsidRPr="00B37C24">
        <w:rPr>
          <w:rFonts w:ascii="Arial" w:eastAsia="Lucida Sans Unicode" w:hAnsi="Arial" w:cs="Arial"/>
          <w:color w:val="0F243E" w:themeColor="text2" w:themeShade="80"/>
          <w:spacing w:val="-19"/>
          <w:kern w:val="1"/>
          <w:lang w:eastAsia="zh-CN"/>
        </w:rPr>
        <w:br/>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wyborze</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18"/>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może</w:t>
      </w:r>
      <w:r w:rsidRPr="00B37C24">
        <w:rPr>
          <w:rFonts w:ascii="Arial" w:eastAsia="Lucida Sans Unicode" w:hAnsi="Arial" w:cs="Arial"/>
          <w:color w:val="0F243E" w:themeColor="text2" w:themeShade="80"/>
          <w:spacing w:val="41"/>
          <w:kern w:val="1"/>
          <w:lang w:eastAsia="zh-CN"/>
        </w:rPr>
        <w:t xml:space="preserve"> </w:t>
      </w:r>
      <w:r w:rsidRPr="00B37C24">
        <w:rPr>
          <w:rFonts w:ascii="Arial" w:eastAsia="Lucida Sans Unicode" w:hAnsi="Arial" w:cs="Arial"/>
          <w:color w:val="0F243E" w:themeColor="text2" w:themeShade="80"/>
          <w:spacing w:val="-1"/>
          <w:kern w:val="1"/>
          <w:lang w:eastAsia="zh-CN"/>
        </w:rPr>
        <w:t>zawrzeć</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4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0"/>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spacing w:val="-1"/>
          <w:kern w:val="1"/>
          <w:lang w:eastAsia="zh-CN"/>
        </w:rPr>
        <w:t>upływem</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terminu,</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postępowaniu</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złożono </w:t>
      </w:r>
      <w:r w:rsidRPr="00B37C24">
        <w:rPr>
          <w:rFonts w:ascii="Arial" w:eastAsia="Lucida Sans Unicode" w:hAnsi="Arial" w:cs="Arial"/>
          <w:color w:val="0F243E" w:themeColor="text2" w:themeShade="80"/>
          <w:spacing w:val="-2"/>
          <w:kern w:val="1"/>
          <w:lang w:eastAsia="zh-CN"/>
        </w:rPr>
        <w:t>tylko</w:t>
      </w:r>
      <w:r w:rsidRPr="00B37C24">
        <w:rPr>
          <w:rFonts w:ascii="Arial" w:eastAsia="Lucida Sans Unicode" w:hAnsi="Arial" w:cs="Arial"/>
          <w:color w:val="0F243E" w:themeColor="text2" w:themeShade="80"/>
          <w:spacing w:val="-1"/>
          <w:kern w:val="1"/>
          <w:lang w:eastAsia="zh-CN"/>
        </w:rPr>
        <w:t xml:space="preserve"> jedna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ofertę.</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po-</w:t>
      </w:r>
      <w:r w:rsidRPr="00B37C24">
        <w:rPr>
          <w:rFonts w:ascii="Arial" w:eastAsia="Lucida Sans Unicode" w:hAnsi="Arial" w:cs="Arial"/>
          <w:color w:val="0F243E" w:themeColor="text2" w:themeShade="80"/>
          <w:spacing w:val="75"/>
          <w:kern w:val="1"/>
          <w:lang w:eastAsia="zh-CN"/>
        </w:rPr>
        <w:t xml:space="preserve"> </w:t>
      </w:r>
      <w:r w:rsidRPr="00B37C24">
        <w:rPr>
          <w:rFonts w:ascii="Arial" w:eastAsia="Lucida Sans Unicode" w:hAnsi="Arial" w:cs="Arial"/>
          <w:color w:val="0F243E" w:themeColor="text2" w:themeShade="80"/>
          <w:spacing w:val="-1"/>
          <w:kern w:val="1"/>
          <w:lang w:eastAsia="zh-CN"/>
        </w:rPr>
        <w:t>informowany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przez Zamawiającego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miejscu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podpisania umowy.</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ma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obowiązek</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kern w:val="1"/>
          <w:lang w:eastAsia="zh-CN"/>
        </w:rPr>
        <w:t>zawrzeć</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na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warunkach</w:t>
      </w:r>
      <w:r w:rsidRPr="00B37C24">
        <w:rPr>
          <w:rFonts w:ascii="Arial" w:eastAsia="Lucida Sans Unicode" w:hAnsi="Arial" w:cs="Arial"/>
          <w:color w:val="0F243E" w:themeColor="text2" w:themeShade="80"/>
          <w:spacing w:val="31"/>
          <w:kern w:val="1"/>
          <w:lang w:eastAsia="zh-CN"/>
        </w:rPr>
        <w:t xml:space="preserve"> </w:t>
      </w:r>
      <w:r w:rsidRPr="00B37C24">
        <w:rPr>
          <w:rFonts w:ascii="Arial" w:eastAsia="Lucida Sans Unicode" w:hAnsi="Arial" w:cs="Arial"/>
          <w:color w:val="0F243E" w:themeColor="text2" w:themeShade="80"/>
          <w:spacing w:val="-1"/>
          <w:kern w:val="1"/>
          <w:lang w:eastAsia="zh-CN"/>
        </w:rPr>
        <w:t>określonych</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7"/>
          <w:kern w:val="1"/>
          <w:lang w:eastAsia="zh-CN"/>
        </w:rPr>
        <w:t xml:space="preserve"> </w:t>
      </w:r>
      <w:r w:rsidRPr="00B37C24">
        <w:rPr>
          <w:rFonts w:ascii="Arial" w:eastAsia="Lucida Sans Unicode" w:hAnsi="Arial" w:cs="Arial"/>
          <w:color w:val="0F243E" w:themeColor="text2" w:themeShade="80"/>
          <w:spacing w:val="-1"/>
          <w:kern w:val="1"/>
          <w:lang w:eastAsia="zh-CN"/>
        </w:rPr>
        <w:t>projektowanych</w:t>
      </w:r>
      <w:r w:rsidRPr="00B37C24">
        <w:rPr>
          <w:rFonts w:ascii="Arial" w:eastAsia="Lucida Sans Unicode" w:hAnsi="Arial" w:cs="Arial"/>
          <w:color w:val="0F243E" w:themeColor="text2" w:themeShade="80"/>
          <w:spacing w:val="32"/>
          <w:kern w:val="1"/>
          <w:lang w:eastAsia="zh-CN"/>
        </w:rPr>
        <w:t xml:space="preserve"> </w:t>
      </w:r>
      <w:r w:rsidRPr="00B37C24">
        <w:rPr>
          <w:rFonts w:ascii="Arial" w:eastAsia="Lucida Sans Unicode" w:hAnsi="Arial" w:cs="Arial"/>
          <w:color w:val="0F243E" w:themeColor="text2" w:themeShade="80"/>
          <w:spacing w:val="-1"/>
          <w:kern w:val="1"/>
          <w:lang w:eastAsia="zh-CN"/>
        </w:rPr>
        <w:t>postanowieniach</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color w:val="0F243E" w:themeColor="text2" w:themeShade="80"/>
          <w:spacing w:val="-1"/>
          <w:kern w:val="1"/>
          <w:lang w:eastAsia="zh-CN"/>
        </w:rPr>
        <w:t>które</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stanowią</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b/>
          <w:color w:val="0F243E" w:themeColor="text2" w:themeShade="80"/>
          <w:spacing w:val="-1"/>
          <w:kern w:val="1"/>
          <w:lang w:eastAsia="zh-CN"/>
        </w:rPr>
        <w:t>Załącznik</w:t>
      </w:r>
      <w:r w:rsidRPr="00B37C24">
        <w:rPr>
          <w:rFonts w:ascii="Arial" w:eastAsia="Lucida Sans Unicode" w:hAnsi="Arial" w:cs="Arial"/>
          <w:b/>
          <w:color w:val="0F243E" w:themeColor="text2" w:themeShade="80"/>
          <w:spacing w:val="22"/>
          <w:kern w:val="1"/>
          <w:lang w:eastAsia="zh-CN"/>
        </w:rPr>
        <w:t xml:space="preserve"> </w:t>
      </w:r>
      <w:r w:rsidRPr="00B37C24">
        <w:rPr>
          <w:rFonts w:ascii="Arial" w:eastAsia="Lucida Sans Unicode" w:hAnsi="Arial" w:cs="Arial"/>
          <w:b/>
          <w:color w:val="0F243E" w:themeColor="text2" w:themeShade="80"/>
          <w:kern w:val="1"/>
          <w:lang w:eastAsia="zh-CN"/>
        </w:rPr>
        <w:t>Nr</w:t>
      </w:r>
      <w:r w:rsidRPr="00B37C24">
        <w:rPr>
          <w:rFonts w:ascii="Arial" w:eastAsia="Lucida Sans Unicode" w:hAnsi="Arial" w:cs="Arial"/>
          <w:b/>
          <w:color w:val="0F243E" w:themeColor="text2" w:themeShade="80"/>
          <w:spacing w:val="20"/>
          <w:kern w:val="1"/>
          <w:lang w:eastAsia="zh-CN"/>
        </w:rPr>
        <w:t xml:space="preserve"> </w:t>
      </w:r>
      <w:r w:rsidR="00BD52F5">
        <w:rPr>
          <w:rFonts w:ascii="Arial" w:eastAsia="Lucida Sans Unicode" w:hAnsi="Arial" w:cs="Arial"/>
          <w:b/>
          <w:color w:val="0F243E" w:themeColor="text2" w:themeShade="80"/>
          <w:kern w:val="1"/>
          <w:lang w:eastAsia="zh-CN"/>
        </w:rPr>
        <w:t>9</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SWZ.</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spacing w:val="-1"/>
          <w:kern w:val="1"/>
          <w:lang w:eastAsia="zh-CN"/>
        </w:rPr>
        <w:t>Umowa</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uzupełniona</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69"/>
          <w:w w:val="99"/>
          <w:kern w:val="1"/>
          <w:lang w:eastAsia="zh-CN"/>
        </w:rPr>
        <w:t xml:space="preserve"> </w:t>
      </w:r>
      <w:r w:rsidRPr="00B37C24">
        <w:rPr>
          <w:rFonts w:ascii="Arial" w:eastAsia="Lucida Sans Unicode" w:hAnsi="Arial" w:cs="Arial"/>
          <w:color w:val="0F243E" w:themeColor="text2" w:themeShade="80"/>
          <w:kern w:val="1"/>
          <w:lang w:eastAsia="zh-CN"/>
        </w:rPr>
        <w:t>zapisy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wynikające ze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złożonej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podpisaniem</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wspólnie</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ubiegający</w:t>
      </w:r>
      <w:r w:rsidRPr="00B37C24">
        <w:rPr>
          <w:rFonts w:ascii="Arial" w:eastAsia="Lucida Sans Unicode" w:hAnsi="Arial" w:cs="Arial"/>
          <w:color w:val="0F243E" w:themeColor="text2" w:themeShade="80"/>
          <w:spacing w:val="12"/>
          <w:kern w:val="1"/>
          <w:lang w:eastAsia="zh-CN"/>
        </w:rPr>
        <w:t xml:space="preserve"> </w:t>
      </w:r>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za-</w:t>
      </w:r>
      <w:r w:rsidRPr="00B37C24">
        <w:rPr>
          <w:rFonts w:ascii="Arial" w:eastAsia="Lucida Sans Unicode" w:hAnsi="Arial" w:cs="Arial"/>
          <w:color w:val="0F243E" w:themeColor="text2" w:themeShade="80"/>
          <w:spacing w:val="73"/>
          <w:kern w:val="1"/>
          <w:lang w:eastAsia="zh-CN"/>
        </w:rPr>
        <w:t xml:space="preserve"> </w:t>
      </w:r>
      <w:r w:rsidRPr="00B37C24">
        <w:rPr>
          <w:rFonts w:ascii="Arial" w:eastAsia="Lucida Sans Unicode" w:hAnsi="Arial" w:cs="Arial"/>
          <w:color w:val="0F243E" w:themeColor="text2" w:themeShade="80"/>
          <w:spacing w:val="-1"/>
          <w:kern w:val="1"/>
          <w:lang w:eastAsia="zh-CN"/>
        </w:rPr>
        <w:t>mówienia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przypadku</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wyboru</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ich</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przedstawią</w:t>
      </w:r>
      <w:r w:rsidRPr="00B37C24">
        <w:rPr>
          <w:rFonts w:ascii="Arial" w:eastAsia="Lucida Sans Unicode" w:hAnsi="Arial" w:cs="Arial"/>
          <w:color w:val="0F243E" w:themeColor="text2" w:themeShade="80"/>
          <w:spacing w:val="71"/>
          <w:kern w:val="1"/>
          <w:lang w:eastAsia="zh-CN"/>
        </w:rPr>
        <w:t xml:space="preserve"> </w:t>
      </w:r>
      <w:r w:rsidRPr="00B37C24">
        <w:rPr>
          <w:rFonts w:ascii="Arial" w:eastAsia="Lucida Sans Unicode" w:hAnsi="Arial" w:cs="Arial"/>
          <w:color w:val="0F243E" w:themeColor="text2" w:themeShade="80"/>
          <w:spacing w:val="-1"/>
          <w:kern w:val="1"/>
          <w:lang w:eastAsia="zh-CN"/>
        </w:rPr>
        <w:t>Zamawiającemu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regulującą</w:t>
      </w:r>
      <w:r w:rsidRPr="00B37C24">
        <w:rPr>
          <w:rFonts w:ascii="Arial" w:eastAsia="Lucida Sans Unicode" w:hAnsi="Arial" w:cs="Arial"/>
          <w:color w:val="0F243E" w:themeColor="text2" w:themeShade="80"/>
          <w:spacing w:val="-1"/>
          <w:kern w:val="1"/>
          <w:lang w:eastAsia="zh-CN"/>
        </w:rPr>
        <w:t xml:space="preserve"> współpracę</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tych Wykonawców.</w:t>
      </w:r>
    </w:p>
    <w:p w:rsidR="00741C86" w:rsidRPr="00B37C24" w:rsidRDefault="00741C86" w:rsidP="00CC434F">
      <w:pPr>
        <w:widowControl w:val="0"/>
        <w:numPr>
          <w:ilvl w:val="0"/>
          <w:numId w:val="15"/>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uchyla się</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24"/>
          <w:kern w:val="1"/>
          <w:lang w:eastAsia="zh-CN"/>
        </w:rPr>
        <w:t xml:space="preserve"> </w:t>
      </w:r>
      <w:r w:rsidRPr="00B37C24">
        <w:rPr>
          <w:rFonts w:ascii="Arial" w:eastAsia="Lucida Sans Unicode" w:hAnsi="Arial" w:cs="Arial"/>
          <w:color w:val="0F243E" w:themeColor="text2" w:themeShade="80"/>
          <w:spacing w:val="-1"/>
          <w:kern w:val="1"/>
          <w:lang w:eastAsia="zh-CN"/>
        </w:rPr>
        <w:t>zawarcia</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2"/>
          <w:kern w:val="1"/>
          <w:lang w:eastAsia="zh-CN"/>
        </w:rPr>
        <w:t>może</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1"/>
          <w:kern w:val="1"/>
          <w:lang w:eastAsia="zh-CN"/>
        </w:rPr>
        <w:t>dokonać</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ponownego</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badania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oceny</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2"/>
          <w:kern w:val="1"/>
          <w:lang w:eastAsia="zh-CN"/>
        </w:rPr>
        <w:t>spośród</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pozostałych</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postępowaniu Wykonawców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albo</w:t>
      </w:r>
      <w:r w:rsidRPr="00B37C24">
        <w:rPr>
          <w:rFonts w:ascii="Arial" w:eastAsia="Lucida Sans Unicode" w:hAnsi="Arial" w:cs="Arial"/>
          <w:color w:val="0F243E" w:themeColor="text2" w:themeShade="80"/>
          <w:spacing w:val="-1"/>
          <w:kern w:val="1"/>
          <w:lang w:eastAsia="zh-CN"/>
        </w:rPr>
        <w:t xml:space="preserve"> unieważnić</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postępowanie.</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C07CE3" w:rsidRDefault="00741C86" w:rsidP="00C5400E">
      <w:pPr>
        <w:autoSpaceDE w:val="0"/>
        <w:autoSpaceDN w:val="0"/>
        <w:adjustRightInd w:val="0"/>
        <w:spacing w:after="0"/>
        <w:ind w:left="284" w:hanging="284"/>
        <w:rPr>
          <w:rFonts w:ascii="Arial" w:eastAsia="Calibri" w:hAnsi="Arial" w:cs="Arial"/>
          <w:color w:val="365F91" w:themeColor="accent1" w:themeShade="BF"/>
          <w:lang w:eastAsia="pl-PL"/>
        </w:rPr>
      </w:pPr>
      <w:r w:rsidRPr="00C07CE3">
        <w:rPr>
          <w:rFonts w:ascii="Arial" w:eastAsia="Calibri" w:hAnsi="Arial" w:cs="Arial"/>
          <w:b/>
          <w:bCs/>
          <w:color w:val="365F91" w:themeColor="accent1" w:themeShade="BF"/>
          <w:lang w:eastAsia="pl-PL"/>
        </w:rPr>
        <w:t>ROZDZIAŁ X</w:t>
      </w:r>
      <w:r w:rsidR="00DB7642" w:rsidRPr="00C07CE3">
        <w:rPr>
          <w:rFonts w:ascii="Arial" w:eastAsia="Calibri" w:hAnsi="Arial" w:cs="Arial"/>
          <w:b/>
          <w:bCs/>
          <w:color w:val="365F91" w:themeColor="accent1" w:themeShade="BF"/>
          <w:lang w:eastAsia="pl-PL"/>
        </w:rPr>
        <w:t>X</w:t>
      </w:r>
      <w:r w:rsidR="00F136E8" w:rsidRPr="00C07CE3">
        <w:rPr>
          <w:rFonts w:ascii="Arial" w:eastAsia="Calibri" w:hAnsi="Arial" w:cs="Arial"/>
          <w:b/>
          <w:bCs/>
          <w:color w:val="365F91" w:themeColor="accent1" w:themeShade="BF"/>
          <w:lang w:eastAsia="pl-PL"/>
        </w:rPr>
        <w:t>I:</w:t>
      </w:r>
      <w:r w:rsidRPr="00C07CE3">
        <w:rPr>
          <w:rFonts w:ascii="Arial" w:eastAsia="Calibri" w:hAnsi="Arial" w:cs="Arial"/>
          <w:b/>
          <w:bCs/>
          <w:color w:val="365F91" w:themeColor="accent1" w:themeShade="BF"/>
          <w:lang w:eastAsia="pl-PL"/>
        </w:rPr>
        <w:t xml:space="preserve"> ZASADY I TRYB WYBORU OFERTY NAJKORZYSTNIEJSZEJ. </w:t>
      </w:r>
    </w:p>
    <w:p w:rsidR="00741C86" w:rsidRPr="00B37C24" w:rsidRDefault="00741C86" w:rsidP="0005030D">
      <w:pPr>
        <w:pStyle w:val="Akapitzlist"/>
        <w:numPr>
          <w:ilvl w:val="0"/>
          <w:numId w:val="31"/>
        </w:numPr>
        <w:tabs>
          <w:tab w:val="left" w:pos="284"/>
        </w:tabs>
        <w:autoSpaceDE w:val="0"/>
        <w:autoSpaceDN w:val="0"/>
        <w:adjustRightInd w:val="0"/>
        <w:ind w:left="284" w:hanging="284"/>
        <w:jc w:val="both"/>
        <w:rPr>
          <w:rFonts w:ascii="Arial" w:eastAsia="Calibri" w:hAnsi="Arial" w:cs="Arial"/>
          <w:color w:val="943634" w:themeColor="accent2" w:themeShade="BF"/>
          <w:sz w:val="22"/>
          <w:szCs w:val="22"/>
          <w:lang w:eastAsia="pl-PL"/>
        </w:rPr>
      </w:pPr>
      <w:r w:rsidRPr="00B37C24">
        <w:rPr>
          <w:rFonts w:ascii="Arial" w:eastAsia="Calibri" w:hAnsi="Arial" w:cs="Arial"/>
          <w:color w:val="0F243E" w:themeColor="text2" w:themeShade="80"/>
          <w:sz w:val="22"/>
          <w:szCs w:val="22"/>
          <w:lang w:eastAsia="pl-PL"/>
        </w:rPr>
        <w:t xml:space="preserve">Wyboru najkorzystniejszej oferty dokonuje Komisja przetargowa po uprzednim sprawdzeniu i ocenie ofert na podstawie kryteriów oceny określonych w </w:t>
      </w:r>
      <w:r w:rsidRPr="006F7732">
        <w:rPr>
          <w:rFonts w:ascii="Arial" w:eastAsia="Calibri" w:hAnsi="Arial" w:cs="Arial"/>
          <w:color w:val="0F243E" w:themeColor="text2" w:themeShade="80"/>
          <w:sz w:val="22"/>
          <w:szCs w:val="22"/>
          <w:lang w:eastAsia="pl-PL"/>
        </w:rPr>
        <w:t>Rozdz. X</w:t>
      </w:r>
      <w:r w:rsidR="00B37C24" w:rsidRPr="006F7732">
        <w:rPr>
          <w:rFonts w:ascii="Arial" w:eastAsia="Calibri" w:hAnsi="Arial" w:cs="Arial"/>
          <w:color w:val="0F243E" w:themeColor="text2" w:themeShade="80"/>
          <w:sz w:val="22"/>
          <w:szCs w:val="22"/>
          <w:lang w:eastAsia="pl-PL"/>
        </w:rPr>
        <w:t>IX</w:t>
      </w:r>
      <w:r w:rsidRPr="00B37C24">
        <w:rPr>
          <w:rFonts w:ascii="Arial" w:eastAsia="Calibri" w:hAnsi="Arial" w:cs="Arial"/>
          <w:color w:val="0F243E" w:themeColor="text2" w:themeShade="80"/>
          <w:sz w:val="22"/>
          <w:szCs w:val="22"/>
          <w:lang w:eastAsia="pl-PL"/>
        </w:rPr>
        <w:t xml:space="preserve"> niniejszej SWZ. </w:t>
      </w:r>
    </w:p>
    <w:p w:rsidR="00741C86" w:rsidRPr="000D197C" w:rsidRDefault="00741C86" w:rsidP="00CC434F">
      <w:pPr>
        <w:numPr>
          <w:ilvl w:val="0"/>
          <w:numId w:val="23"/>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Oferta wykonawcy zostanie odrzucona w przypadku wystąpienia którejkolwiek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z przesłanek określonych w art. 226 ust 1 ustawy PZP.</w:t>
      </w:r>
    </w:p>
    <w:p w:rsidR="00741C86" w:rsidRPr="000D197C" w:rsidRDefault="00741C86" w:rsidP="00CC434F">
      <w:pPr>
        <w:numPr>
          <w:ilvl w:val="0"/>
          <w:numId w:val="23"/>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Zamawiający unieważni postępowanie o udzielenie zamówienia publicznego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 xml:space="preserve">w przypadku wystąpienia którejkolwiek z przesłanek określonych w art. 255 ustawy PZP. </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A238A1" w:rsidRDefault="00DB7642" w:rsidP="00A238A1">
      <w:pPr>
        <w:autoSpaceDE w:val="0"/>
        <w:autoSpaceDN w:val="0"/>
        <w:adjustRightInd w:val="0"/>
        <w:spacing w:after="0"/>
        <w:ind w:left="1701" w:hanging="1701"/>
        <w:rPr>
          <w:rFonts w:ascii="Arial" w:eastAsia="Calibri" w:hAnsi="Arial" w:cs="Arial"/>
          <w:color w:val="365F91" w:themeColor="accent1" w:themeShade="BF"/>
          <w:lang w:eastAsia="pl-PL"/>
        </w:rPr>
      </w:pPr>
      <w:r w:rsidRPr="00A238A1">
        <w:rPr>
          <w:rFonts w:ascii="Arial" w:eastAsia="Calibri" w:hAnsi="Arial" w:cs="Arial"/>
          <w:b/>
          <w:bCs/>
          <w:color w:val="365F91" w:themeColor="accent1" w:themeShade="BF"/>
          <w:lang w:eastAsia="pl-PL"/>
        </w:rPr>
        <w:t>ROZDZIAŁ X</w:t>
      </w:r>
      <w:r w:rsidR="00741C86" w:rsidRPr="00A238A1">
        <w:rPr>
          <w:rFonts w:ascii="Arial" w:eastAsia="Calibri" w:hAnsi="Arial" w:cs="Arial"/>
          <w:b/>
          <w:bCs/>
          <w:color w:val="365F91" w:themeColor="accent1" w:themeShade="BF"/>
          <w:lang w:eastAsia="pl-PL"/>
        </w:rPr>
        <w:t>X</w:t>
      </w:r>
      <w:r w:rsidR="00C936B1" w:rsidRPr="00A238A1">
        <w:rPr>
          <w:rFonts w:ascii="Arial" w:eastAsia="Calibri" w:hAnsi="Arial" w:cs="Arial"/>
          <w:b/>
          <w:bCs/>
          <w:color w:val="365F91" w:themeColor="accent1" w:themeShade="BF"/>
          <w:lang w:eastAsia="pl-PL"/>
        </w:rPr>
        <w:t>I</w:t>
      </w:r>
      <w:r w:rsidR="00F136E8" w:rsidRPr="00A238A1">
        <w:rPr>
          <w:rFonts w:ascii="Arial" w:eastAsia="Calibri" w:hAnsi="Arial" w:cs="Arial"/>
          <w:b/>
          <w:bCs/>
          <w:color w:val="365F91" w:themeColor="accent1" w:themeShade="BF"/>
          <w:lang w:eastAsia="pl-PL"/>
        </w:rPr>
        <w:t>I</w:t>
      </w:r>
      <w:r w:rsidR="00741C86" w:rsidRPr="00A238A1">
        <w:rPr>
          <w:rFonts w:ascii="Arial" w:eastAsia="Calibri" w:hAnsi="Arial" w:cs="Arial"/>
          <w:b/>
          <w:bCs/>
          <w:color w:val="365F91" w:themeColor="accent1" w:themeShade="BF"/>
          <w:lang w:eastAsia="pl-PL"/>
        </w:rPr>
        <w:t xml:space="preserve">: PROJEKTOWANE POSTANOWIENIA UMOWY W SPRAWIE </w:t>
      </w:r>
      <w:r w:rsidR="00A238A1">
        <w:rPr>
          <w:rFonts w:ascii="Arial" w:eastAsia="Calibri" w:hAnsi="Arial" w:cs="Arial"/>
          <w:b/>
          <w:bCs/>
          <w:color w:val="365F91" w:themeColor="accent1" w:themeShade="BF"/>
          <w:lang w:eastAsia="pl-PL"/>
        </w:rPr>
        <w:t xml:space="preserve">    </w:t>
      </w:r>
      <w:r w:rsidR="00741C86" w:rsidRPr="00A238A1">
        <w:rPr>
          <w:rFonts w:ascii="Arial" w:eastAsia="Calibri" w:hAnsi="Arial" w:cs="Arial"/>
          <w:b/>
          <w:bCs/>
          <w:color w:val="365F91" w:themeColor="accent1" w:themeShade="BF"/>
          <w:lang w:eastAsia="pl-PL"/>
        </w:rPr>
        <w:t xml:space="preserve">ZAMÓWIENIA PUBLICZNEGO, KTÓRE ZOSTANĄ WPROWADZONE DO UMOWY W SPRAWIE ZAMÓWIENIA PUBLICZNEGO </w:t>
      </w:r>
    </w:p>
    <w:p w:rsidR="00741C86" w:rsidRPr="00A238A1" w:rsidRDefault="00741C86" w:rsidP="00CC434F">
      <w:pPr>
        <w:widowControl w:val="0"/>
        <w:numPr>
          <w:ilvl w:val="0"/>
          <w:numId w:val="20"/>
        </w:numPr>
        <w:tabs>
          <w:tab w:val="left" w:pos="284"/>
        </w:tabs>
        <w:spacing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Wybrany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Wykonawca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zobowiązany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zawarcia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sprawie</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zamówienia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publicznego</w:t>
      </w:r>
      <w:r w:rsidRPr="00A238A1">
        <w:rPr>
          <w:rFonts w:ascii="Arial" w:eastAsia="Lucida Sans Unicode" w:hAnsi="Arial" w:cs="Arial"/>
          <w:color w:val="0F243E" w:themeColor="text2" w:themeShade="80"/>
          <w:spacing w:val="45"/>
          <w:w w:val="99"/>
          <w:kern w:val="1"/>
          <w:lang w:eastAsia="zh-CN"/>
        </w:rPr>
        <w:t xml:space="preserve"> </w:t>
      </w:r>
      <w:r w:rsidRPr="00A238A1">
        <w:rPr>
          <w:rFonts w:ascii="Arial" w:eastAsia="Lucida Sans Unicode" w:hAnsi="Arial" w:cs="Arial"/>
          <w:color w:val="0F243E" w:themeColor="text2" w:themeShade="80"/>
          <w:kern w:val="1"/>
          <w:lang w:eastAsia="zh-CN"/>
        </w:rPr>
        <w:t>na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kern w:val="1"/>
          <w:lang w:eastAsia="zh-CN"/>
        </w:rPr>
        <w:t>warunkach</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określonych</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nr</w:t>
      </w:r>
      <w:r w:rsidR="003B3758" w:rsidRPr="00A238A1">
        <w:rPr>
          <w:rFonts w:ascii="Arial" w:eastAsia="Lucida Sans Unicode" w:hAnsi="Arial" w:cs="Arial"/>
          <w:b/>
          <w:color w:val="0F243E" w:themeColor="text2" w:themeShade="80"/>
          <w:kern w:val="1"/>
          <w:lang w:eastAsia="zh-CN"/>
        </w:rPr>
        <w:t xml:space="preserve"> </w:t>
      </w:r>
      <w:r w:rsidR="00BD52F5">
        <w:rPr>
          <w:rFonts w:ascii="Arial" w:eastAsia="Lucida Sans Unicode" w:hAnsi="Arial" w:cs="Arial"/>
          <w:b/>
          <w:color w:val="0F243E" w:themeColor="text2" w:themeShade="80"/>
          <w:kern w:val="1"/>
          <w:lang w:eastAsia="zh-CN"/>
        </w:rPr>
        <w:t>9</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5"/>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CC434F">
      <w:pPr>
        <w:widowControl w:val="0"/>
        <w:numPr>
          <w:ilvl w:val="0"/>
          <w:numId w:val="20"/>
        </w:numPr>
        <w:tabs>
          <w:tab w:val="left" w:pos="284"/>
        </w:tabs>
        <w:spacing w:before="3" w:after="0"/>
        <w:ind w:left="284" w:right="147"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Zakres</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świadczenia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Wykonawcy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wynikający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tożsamy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jego</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zobowiązaniem</w:t>
      </w:r>
      <w:r w:rsidRPr="00A238A1">
        <w:rPr>
          <w:rFonts w:ascii="Arial" w:eastAsia="Lucida Sans Unicode" w:hAnsi="Arial" w:cs="Arial"/>
          <w:color w:val="0F243E" w:themeColor="text2" w:themeShade="80"/>
          <w:spacing w:val="23"/>
          <w:w w:val="99"/>
          <w:kern w:val="1"/>
          <w:lang w:eastAsia="zh-CN"/>
        </w:rPr>
        <w:t xml:space="preserve"> </w:t>
      </w:r>
      <w:r w:rsidRPr="00A238A1">
        <w:rPr>
          <w:rFonts w:ascii="Arial" w:eastAsia="Lucida Sans Unicode" w:hAnsi="Arial" w:cs="Arial"/>
          <w:color w:val="0F243E" w:themeColor="text2" w:themeShade="80"/>
          <w:kern w:val="1"/>
          <w:lang w:eastAsia="zh-CN"/>
        </w:rPr>
        <w:t>zawartym</w:t>
      </w:r>
      <w:r w:rsidRPr="00A238A1">
        <w:rPr>
          <w:rFonts w:ascii="Arial" w:eastAsia="Lucida Sans Unicode" w:hAnsi="Arial" w:cs="Arial"/>
          <w:color w:val="0F243E" w:themeColor="text2" w:themeShade="80"/>
          <w:spacing w:val="-10"/>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ofercie.</w:t>
      </w:r>
    </w:p>
    <w:p w:rsidR="00741C86" w:rsidRPr="00A238A1" w:rsidRDefault="00741C86" w:rsidP="00CC434F">
      <w:pPr>
        <w:widowControl w:val="0"/>
        <w:numPr>
          <w:ilvl w:val="0"/>
          <w:numId w:val="20"/>
        </w:numPr>
        <w:tabs>
          <w:tab w:val="left" w:pos="284"/>
        </w:tabs>
        <w:spacing w:before="1"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Zamawiający</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kern w:val="1"/>
          <w:lang w:eastAsia="zh-CN"/>
        </w:rPr>
        <w:t>przewiduje</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możliwość</w:t>
      </w:r>
      <w:r w:rsidRPr="00A238A1">
        <w:rPr>
          <w:rFonts w:ascii="Arial" w:eastAsia="Lucida Sans Unicode" w:hAnsi="Arial" w:cs="Arial"/>
          <w:color w:val="0F243E" w:themeColor="text2" w:themeShade="80"/>
          <w:spacing w:val="51"/>
          <w:kern w:val="1"/>
          <w:lang w:eastAsia="zh-CN"/>
        </w:rPr>
        <w:t xml:space="preserve"> </w:t>
      </w:r>
      <w:r w:rsidRPr="00A238A1">
        <w:rPr>
          <w:rFonts w:ascii="Arial" w:eastAsia="Lucida Sans Unicode" w:hAnsi="Arial" w:cs="Arial"/>
          <w:color w:val="0F243E" w:themeColor="text2" w:themeShade="80"/>
          <w:kern w:val="1"/>
          <w:lang w:eastAsia="zh-CN"/>
        </w:rPr>
        <w:t>zmiany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zawartej</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stosunku</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treści</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wybranej</w:t>
      </w:r>
      <w:r w:rsidRPr="00A238A1">
        <w:rPr>
          <w:rFonts w:ascii="Arial" w:eastAsia="Lucida Sans Unicode" w:hAnsi="Arial" w:cs="Arial"/>
          <w:color w:val="0F243E" w:themeColor="text2" w:themeShade="80"/>
          <w:spacing w:val="28"/>
          <w:w w:val="99"/>
          <w:kern w:val="1"/>
          <w:lang w:eastAsia="zh-CN"/>
        </w:rPr>
        <w:t xml:space="preserve"> </w:t>
      </w:r>
      <w:r w:rsidRPr="00A238A1">
        <w:rPr>
          <w:rFonts w:ascii="Arial" w:eastAsia="Lucida Sans Unicode" w:hAnsi="Arial" w:cs="Arial"/>
          <w:color w:val="0F243E" w:themeColor="text2" w:themeShade="80"/>
          <w:spacing w:val="-1"/>
          <w:kern w:val="1"/>
          <w:lang w:eastAsia="zh-CN"/>
        </w:rPr>
        <w:t>oferty</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zakresie</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spacing w:val="-1"/>
          <w:kern w:val="1"/>
          <w:lang w:eastAsia="zh-CN"/>
        </w:rPr>
        <w:t>uregulowanym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art.</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kern w:val="1"/>
          <w:lang w:eastAsia="zh-CN"/>
        </w:rPr>
        <w:t>454-455</w:t>
      </w:r>
      <w:r w:rsidRPr="00A238A1">
        <w:rPr>
          <w:rFonts w:ascii="Arial" w:eastAsia="Lucida Sans Unicode" w:hAnsi="Arial" w:cs="Arial"/>
          <w:color w:val="0F243E" w:themeColor="text2" w:themeShade="80"/>
          <w:spacing w:val="36"/>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oraz</w:t>
      </w:r>
      <w:r w:rsidRPr="00A238A1">
        <w:rPr>
          <w:rFonts w:ascii="Arial" w:eastAsia="Lucida Sans Unicode" w:hAnsi="Arial" w:cs="Arial"/>
          <w:color w:val="0F243E" w:themeColor="text2" w:themeShade="80"/>
          <w:spacing w:val="40"/>
          <w:kern w:val="1"/>
          <w:lang w:eastAsia="zh-CN"/>
        </w:rPr>
        <w:t xml:space="preserve"> </w:t>
      </w:r>
      <w:r w:rsidRPr="00A238A1">
        <w:rPr>
          <w:rFonts w:ascii="Arial" w:eastAsia="Lucida Sans Unicode" w:hAnsi="Arial" w:cs="Arial"/>
          <w:color w:val="0F243E" w:themeColor="text2" w:themeShade="80"/>
          <w:kern w:val="1"/>
          <w:lang w:eastAsia="zh-CN"/>
        </w:rPr>
        <w:t>wskazanym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48"/>
          <w:w w:val="99"/>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spacing w:val="1"/>
          <w:kern w:val="1"/>
          <w:lang w:eastAsia="zh-CN"/>
        </w:rPr>
        <w:t>nr</w:t>
      </w:r>
      <w:r w:rsidRPr="00A238A1">
        <w:rPr>
          <w:rFonts w:ascii="Arial" w:eastAsia="Lucida Sans Unicode" w:hAnsi="Arial" w:cs="Arial"/>
          <w:b/>
          <w:color w:val="0F243E" w:themeColor="text2" w:themeShade="80"/>
          <w:spacing w:val="-3"/>
          <w:kern w:val="1"/>
          <w:lang w:eastAsia="zh-CN"/>
        </w:rPr>
        <w:t xml:space="preserve"> </w:t>
      </w:r>
      <w:r w:rsidR="00BD52F5">
        <w:rPr>
          <w:rFonts w:ascii="Arial" w:eastAsia="Lucida Sans Unicode" w:hAnsi="Arial" w:cs="Arial"/>
          <w:b/>
          <w:color w:val="0F243E" w:themeColor="text2" w:themeShade="80"/>
          <w:kern w:val="1"/>
          <w:lang w:eastAsia="zh-CN"/>
        </w:rPr>
        <w:t>9</w:t>
      </w:r>
      <w:r w:rsidR="00F643B3">
        <w:rPr>
          <w:rFonts w:ascii="Arial" w:eastAsia="Lucida Sans Unicode" w:hAnsi="Arial" w:cs="Arial"/>
          <w:b/>
          <w:color w:val="0F243E" w:themeColor="text2" w:themeShade="80"/>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CC434F">
      <w:pPr>
        <w:widowControl w:val="0"/>
        <w:numPr>
          <w:ilvl w:val="0"/>
          <w:numId w:val="20"/>
        </w:numPr>
        <w:tabs>
          <w:tab w:val="left" w:pos="284"/>
        </w:tabs>
        <w:spacing w:before="4" w:after="0"/>
        <w:ind w:left="284" w:right="141"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spacing w:val="-1"/>
          <w:kern w:val="1"/>
          <w:lang w:eastAsia="zh-CN"/>
        </w:rPr>
        <w:t>Zmiana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wymaga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spacing w:val="-1"/>
          <w:kern w:val="1"/>
          <w:lang w:eastAsia="zh-CN"/>
        </w:rPr>
        <w:t>dla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swej</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pod</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rygorem</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nieważności,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zachowania</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formy</w:t>
      </w:r>
      <w:r w:rsidRPr="00A238A1">
        <w:rPr>
          <w:rFonts w:ascii="Arial" w:eastAsia="Lucida Sans Unicode" w:hAnsi="Arial" w:cs="Arial"/>
          <w:color w:val="0F243E" w:themeColor="text2" w:themeShade="80"/>
          <w:spacing w:val="44"/>
          <w:w w:val="99"/>
          <w:kern w:val="1"/>
          <w:lang w:eastAsia="zh-CN"/>
        </w:rPr>
        <w:t xml:space="preserve"> </w:t>
      </w:r>
      <w:r w:rsidRPr="00A238A1">
        <w:rPr>
          <w:rFonts w:ascii="Arial" w:eastAsia="Lucida Sans Unicode" w:hAnsi="Arial" w:cs="Arial"/>
          <w:color w:val="0F243E" w:themeColor="text2" w:themeShade="80"/>
          <w:kern w:val="1"/>
          <w:lang w:eastAsia="zh-CN"/>
        </w:rPr>
        <w:t>pisemnej.</w:t>
      </w:r>
    </w:p>
    <w:p w:rsidR="00741C86" w:rsidRPr="00741C86" w:rsidRDefault="00741C86" w:rsidP="00741C86">
      <w:pPr>
        <w:widowControl w:val="0"/>
        <w:tabs>
          <w:tab w:val="left" w:pos="284"/>
        </w:tabs>
        <w:spacing w:before="4" w:after="0"/>
        <w:ind w:left="284" w:right="141"/>
        <w:jc w:val="both"/>
        <w:rPr>
          <w:rFonts w:ascii="Arial" w:eastAsia="Lucida Sans Unicode" w:hAnsi="Arial" w:cs="Arial"/>
          <w:kern w:val="1"/>
          <w:lang w:eastAsia="zh-CN"/>
        </w:rPr>
      </w:pPr>
    </w:p>
    <w:p w:rsidR="00741C86" w:rsidRPr="00A238A1" w:rsidRDefault="00741C86" w:rsidP="005573B1">
      <w:pPr>
        <w:widowControl w:val="0"/>
        <w:spacing w:before="4" w:after="0"/>
        <w:ind w:left="1843" w:right="141" w:hanging="1843"/>
        <w:rPr>
          <w:rFonts w:ascii="Arial" w:eastAsia="Lucida Sans Unicode" w:hAnsi="Arial" w:cs="Arial"/>
          <w:color w:val="365F91" w:themeColor="accent1" w:themeShade="BF"/>
          <w:kern w:val="1"/>
          <w:sz w:val="25"/>
          <w:szCs w:val="25"/>
          <w:lang w:eastAsia="zh-CN"/>
        </w:rPr>
      </w:pPr>
      <w:r w:rsidRPr="00A238A1">
        <w:rPr>
          <w:rFonts w:ascii="Arial" w:eastAsia="Lucida Sans Unicode" w:hAnsi="Arial" w:cs="Arial"/>
          <w:b/>
          <w:color w:val="365F91" w:themeColor="accent1" w:themeShade="BF"/>
          <w:kern w:val="1"/>
          <w:lang w:eastAsia="zh-CN"/>
        </w:rPr>
        <w:t>ROZDZIAŁ XX</w:t>
      </w:r>
      <w:r w:rsidR="00C936B1" w:rsidRPr="00A238A1">
        <w:rPr>
          <w:rFonts w:ascii="Arial" w:eastAsia="Lucida Sans Unicode" w:hAnsi="Arial" w:cs="Arial"/>
          <w:b/>
          <w:color w:val="365F91" w:themeColor="accent1" w:themeShade="BF"/>
          <w:kern w:val="1"/>
          <w:lang w:eastAsia="zh-CN"/>
        </w:rPr>
        <w:t>I</w:t>
      </w:r>
      <w:r w:rsidR="00DB7642" w:rsidRPr="00A238A1">
        <w:rPr>
          <w:rFonts w:ascii="Arial" w:eastAsia="Lucida Sans Unicode" w:hAnsi="Arial" w:cs="Arial"/>
          <w:b/>
          <w:color w:val="365F91" w:themeColor="accent1" w:themeShade="BF"/>
          <w:kern w:val="1"/>
          <w:lang w:eastAsia="zh-CN"/>
        </w:rPr>
        <w:t>I</w:t>
      </w:r>
      <w:r w:rsidR="00F136E8" w:rsidRPr="00A238A1">
        <w:rPr>
          <w:rFonts w:ascii="Arial" w:eastAsia="Lucida Sans Unicode" w:hAnsi="Arial" w:cs="Arial"/>
          <w:b/>
          <w:color w:val="365F91" w:themeColor="accent1" w:themeShade="BF"/>
          <w:kern w:val="1"/>
          <w:lang w:eastAsia="zh-CN"/>
        </w:rPr>
        <w:t xml:space="preserve">I: </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POUCZENIE O ŚRODKACH</w:t>
      </w:r>
      <w:r w:rsidR="00C5400E"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OCHRONY PRAWNEJ</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PRZYSŁUGUJĄCYCH WYKONAWCY</w:t>
      </w:r>
      <w:r w:rsidRPr="00A238A1">
        <w:rPr>
          <w:rFonts w:ascii="Arial" w:eastAsia="Lucida Sans Unicode" w:hAnsi="Arial" w:cs="Arial"/>
          <w:color w:val="365F91" w:themeColor="accent1" w:themeShade="BF"/>
          <w:kern w:val="1"/>
          <w:sz w:val="25"/>
          <w:szCs w:val="25"/>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color w:val="0F243E" w:themeColor="text2" w:themeShade="80"/>
          <w:kern w:val="1"/>
          <w:lang w:eastAsia="zh-CN"/>
        </w:rPr>
      </w:pPr>
      <w:r w:rsidRPr="00A238A1">
        <w:rPr>
          <w:rFonts w:ascii="Arial" w:eastAsia="Lucida Sans Unicode" w:hAnsi="Arial" w:cs="Arial"/>
          <w:kern w:val="1"/>
          <w:lang w:val="x-none" w:eastAsia="zh-CN"/>
        </w:rPr>
        <w:t>1.</w:t>
      </w:r>
      <w:r w:rsidR="000D197C">
        <w:rPr>
          <w:rFonts w:ascii="Arial" w:eastAsia="Lucida Sans Unicode" w:hAnsi="Arial" w:cs="Arial"/>
          <w:kern w:val="1"/>
          <w:lang w:eastAsia="zh-CN"/>
        </w:rPr>
        <w:t xml:space="preserve"> </w:t>
      </w:r>
      <w:r w:rsidRPr="00A238A1">
        <w:rPr>
          <w:rFonts w:ascii="Arial" w:eastAsia="Lucida Sans Unicode" w:hAnsi="Arial" w:cs="Arial"/>
          <w:color w:val="0F243E" w:themeColor="text2" w:themeShade="80"/>
          <w:kern w:val="1"/>
          <w:lang w:val="x-none" w:eastAsia="zh-CN"/>
        </w:rPr>
        <w:t>Odwołanie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się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5</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czynności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zamawiającego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stanowiącej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podstawę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wniesienia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przekazana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użyciu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komunikacji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elektronicznej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albo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10</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sposób.</w:t>
      </w:r>
      <w:r w:rsidRPr="00A238A1">
        <w:rPr>
          <w:rFonts w:ascii="Arial" w:eastAsia="Lucida Sans Unicode" w:hAnsi="Arial" w:cs="Arial"/>
          <w:color w:val="0F243E" w:themeColor="text2" w:themeShade="80"/>
          <w:kern w:val="1"/>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b/>
          <w:color w:val="0F243E" w:themeColor="text2" w:themeShade="80"/>
          <w:kern w:val="1"/>
          <w:lang w:eastAsia="zh-CN"/>
        </w:rPr>
      </w:pP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Zasady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wnoszenia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ochrony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prawnej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niniejszym</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postępowaniu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regulują</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przepisy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IX</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Rozdziału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Oddział</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ustawy</w:t>
      </w:r>
      <w:r w:rsidRPr="00A238A1">
        <w:rPr>
          <w:rFonts w:ascii="Arial" w:eastAsia="Lucida Sans Unicode" w:hAnsi="Arial" w:cs="Arial"/>
          <w:color w:val="0F243E" w:themeColor="text2" w:themeShade="80"/>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1"/>
          <w:kern w:val="1"/>
          <w:lang w:eastAsia="zh-CN"/>
        </w:rPr>
        <w:t xml:space="preserve"> </w:t>
      </w:r>
    </w:p>
    <w:p w:rsidR="00741C86" w:rsidRPr="00741C86" w:rsidRDefault="00741C86" w:rsidP="00741C86">
      <w:pPr>
        <w:spacing w:after="0" w:line="240" w:lineRule="auto"/>
        <w:rPr>
          <w:rFonts w:ascii="Arial" w:eastAsia="Arial" w:hAnsi="Arial" w:cs="Arial"/>
          <w:sz w:val="20"/>
          <w:szCs w:val="20"/>
          <w:lang w:eastAsia="pl-PL"/>
        </w:rPr>
      </w:pPr>
    </w:p>
    <w:p w:rsidR="00741C86" w:rsidRPr="00A238A1" w:rsidRDefault="00A238A1" w:rsidP="00A238A1">
      <w:pPr>
        <w:spacing w:after="0" w:line="240" w:lineRule="auto"/>
        <w:ind w:left="1560" w:hanging="1560"/>
        <w:rPr>
          <w:rFonts w:ascii="Arial" w:eastAsia="Times New Roman" w:hAnsi="Arial" w:cs="Arial"/>
          <w:b/>
          <w:bCs/>
          <w:iCs/>
          <w:color w:val="365F91" w:themeColor="accent1" w:themeShade="BF"/>
          <w:lang w:eastAsia="ar-SA"/>
        </w:rPr>
      </w:pPr>
      <w:r>
        <w:rPr>
          <w:rFonts w:ascii="Arial" w:eastAsia="Times New Roman" w:hAnsi="Arial" w:cs="Arial"/>
          <w:b/>
          <w:color w:val="365F91" w:themeColor="accent1" w:themeShade="BF"/>
          <w:lang w:eastAsia="pl-PL"/>
        </w:rPr>
        <w:t xml:space="preserve">ROZDZIAŁ </w:t>
      </w:r>
      <w:r w:rsidR="00741C86" w:rsidRPr="00A238A1">
        <w:rPr>
          <w:rFonts w:ascii="Arial" w:eastAsia="Times New Roman" w:hAnsi="Arial" w:cs="Arial"/>
          <w:b/>
          <w:color w:val="365F91" w:themeColor="accent1" w:themeShade="BF"/>
          <w:lang w:eastAsia="pl-PL"/>
        </w:rPr>
        <w:t>XX</w:t>
      </w:r>
      <w:r w:rsidR="005573B1" w:rsidRPr="00A238A1">
        <w:rPr>
          <w:rFonts w:ascii="Arial" w:eastAsia="Times New Roman" w:hAnsi="Arial" w:cs="Arial"/>
          <w:b/>
          <w:color w:val="365F91" w:themeColor="accent1" w:themeShade="BF"/>
          <w:lang w:eastAsia="pl-PL"/>
        </w:rPr>
        <w:t>IV</w:t>
      </w:r>
      <w:r w:rsidR="00741C86" w:rsidRPr="00A238A1">
        <w:rPr>
          <w:rFonts w:ascii="Arial" w:eastAsia="Times New Roman" w:hAnsi="Arial" w:cs="Arial"/>
          <w:b/>
          <w:color w:val="365F91" w:themeColor="accent1" w:themeShade="BF"/>
          <w:lang w:eastAsia="pl-PL"/>
        </w:rPr>
        <w:t>:</w:t>
      </w:r>
      <w:r w:rsidR="00741C86" w:rsidRPr="00A238A1">
        <w:rPr>
          <w:rFonts w:ascii="Arial" w:eastAsia="Times New Roman" w:hAnsi="Arial" w:cs="Arial"/>
          <w:b/>
          <w:color w:val="365F91" w:themeColor="accent1" w:themeShade="BF"/>
          <w:sz w:val="24"/>
          <w:szCs w:val="24"/>
          <w:lang w:eastAsia="pl-PL"/>
        </w:rPr>
        <w:t xml:space="preserve"> </w:t>
      </w:r>
      <w:r w:rsidR="00741C86" w:rsidRPr="00A238A1">
        <w:rPr>
          <w:rFonts w:ascii="Arial" w:eastAsia="Times New Roman" w:hAnsi="Arial" w:cs="Arial"/>
          <w:b/>
          <w:bCs/>
          <w:iCs/>
          <w:color w:val="365F91" w:themeColor="accent1" w:themeShade="BF"/>
          <w:lang w:eastAsia="ar-SA"/>
        </w:rPr>
        <w:t xml:space="preserve">KLAUZULA INFORMACYJNA DOTYCZĄCA ROZPORZĄDZENIA </w:t>
      </w:r>
      <w:r>
        <w:rPr>
          <w:rFonts w:ascii="Arial" w:eastAsia="Times New Roman" w:hAnsi="Arial" w:cs="Arial"/>
          <w:b/>
          <w:bCs/>
          <w:iCs/>
          <w:color w:val="365F91" w:themeColor="accent1" w:themeShade="BF"/>
          <w:lang w:eastAsia="ar-SA"/>
        </w:rPr>
        <w:br/>
        <w:t xml:space="preserve">    </w:t>
      </w:r>
      <w:r w:rsidR="00741C86" w:rsidRPr="00A238A1">
        <w:rPr>
          <w:rFonts w:ascii="Arial" w:eastAsia="Times New Roman" w:hAnsi="Arial" w:cs="Arial"/>
          <w:b/>
          <w:bCs/>
          <w:iCs/>
          <w:color w:val="365F91" w:themeColor="accent1" w:themeShade="BF"/>
          <w:lang w:eastAsia="ar-SA"/>
        </w:rPr>
        <w:t xml:space="preserve">O OCHRONIE DANYCH OSOBOWYCH (RODO) </w:t>
      </w:r>
      <w:r w:rsidR="00741C86" w:rsidRPr="00A238A1">
        <w:rPr>
          <w:rFonts w:ascii="Arial" w:eastAsia="Times New Roman" w:hAnsi="Arial" w:cs="Arial"/>
          <w:b/>
          <w:bCs/>
          <w:color w:val="365F91" w:themeColor="accent1" w:themeShade="BF"/>
          <w:lang w:eastAsia="pl-PL"/>
        </w:rPr>
        <w:t xml:space="preserve">WYNIKAJĄCA </w:t>
      </w:r>
      <w:r>
        <w:rPr>
          <w:rFonts w:ascii="Arial" w:eastAsia="Times New Roman" w:hAnsi="Arial" w:cs="Arial"/>
          <w:b/>
          <w:bCs/>
          <w:color w:val="365F91" w:themeColor="accent1" w:themeShade="BF"/>
          <w:lang w:eastAsia="pl-PL"/>
        </w:rPr>
        <w:br/>
        <w:t xml:space="preserve">    </w:t>
      </w:r>
      <w:r w:rsidR="00741C86" w:rsidRPr="00A238A1">
        <w:rPr>
          <w:rFonts w:ascii="Arial" w:eastAsia="Times New Roman" w:hAnsi="Arial" w:cs="Arial"/>
          <w:b/>
          <w:bCs/>
          <w:color w:val="365F91" w:themeColor="accent1" w:themeShade="BF"/>
          <w:lang w:eastAsia="pl-PL"/>
        </w:rPr>
        <w:t>Z ART. 13 RODO</w:t>
      </w:r>
    </w:p>
    <w:p w:rsidR="00741C86" w:rsidRPr="009A4A86" w:rsidRDefault="00741C86" w:rsidP="00506CE0">
      <w:pPr>
        <w:numPr>
          <w:ilvl w:val="0"/>
          <w:numId w:val="2"/>
        </w:numPr>
        <w:spacing w:after="0"/>
        <w:ind w:left="284" w:hanging="284"/>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741C86" w:rsidRPr="009A4A86" w:rsidRDefault="00741C86" w:rsidP="00506CE0">
      <w:pPr>
        <w:numPr>
          <w:ilvl w:val="0"/>
          <w:numId w:val="3"/>
        </w:numPr>
        <w:spacing w:after="0"/>
        <w:ind w:left="567" w:hanging="283"/>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administratorem Pani/Pana danych osobowych jest Regionalna Dyrekcja Ochrony Środowiska w Gdańsku z siedzibą w Gdańsku ul. Chmielna 54/57, 80-748 Gdańsk;</w:t>
      </w:r>
    </w:p>
    <w:p w:rsidR="00656780" w:rsidRDefault="00741C86" w:rsidP="00656780">
      <w:pPr>
        <w:numPr>
          <w:ilvl w:val="0"/>
          <w:numId w:val="3"/>
        </w:numPr>
        <w:spacing w:after="0"/>
        <w:ind w:left="567" w:hanging="283"/>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kontakt z inspektorem ochrony danych w Regionalnej Dyrekcji Ochrony Środowiska </w:t>
      </w:r>
      <w:r w:rsidR="009C6EDA">
        <w:rPr>
          <w:rFonts w:ascii="Arial" w:eastAsia="Times New Roman" w:hAnsi="Arial" w:cs="Arial"/>
          <w:color w:val="0F243E" w:themeColor="text2" w:themeShade="80"/>
          <w:lang w:eastAsia="pl-PL"/>
        </w:rPr>
        <w:br/>
      </w:r>
      <w:r w:rsidRPr="009A4A86">
        <w:rPr>
          <w:rFonts w:ascii="Arial" w:eastAsia="Times New Roman" w:hAnsi="Arial" w:cs="Arial"/>
          <w:color w:val="0F243E" w:themeColor="text2" w:themeShade="80"/>
          <w:lang w:eastAsia="pl-PL"/>
        </w:rPr>
        <w:t xml:space="preserve">w Gdańsku następuje za pomocą adresu e-mail: </w:t>
      </w:r>
      <w:hyperlink r:id="rId19" w:history="1">
        <w:r w:rsidRPr="009A4A86">
          <w:rPr>
            <w:rFonts w:ascii="Arial" w:eastAsia="Times New Roman" w:hAnsi="Arial" w:cs="Arial"/>
            <w:color w:val="0F243E" w:themeColor="text2" w:themeShade="80"/>
            <w:u w:val="single"/>
            <w:lang w:eastAsia="pl-PL"/>
          </w:rPr>
          <w:t>sekretariat.gdansk@rdos.gov.pl</w:t>
        </w:r>
      </w:hyperlink>
      <w:r w:rsidRPr="009A4A86">
        <w:rPr>
          <w:rFonts w:ascii="Arial" w:eastAsia="Times New Roman" w:hAnsi="Arial" w:cs="Arial"/>
          <w:color w:val="0F243E" w:themeColor="text2" w:themeShade="80"/>
          <w:lang w:eastAsia="pl-PL"/>
        </w:rPr>
        <w:t>;</w:t>
      </w:r>
    </w:p>
    <w:p w:rsidR="00741C86" w:rsidRPr="00656780" w:rsidRDefault="00656780" w:rsidP="00656780">
      <w:pPr>
        <w:numPr>
          <w:ilvl w:val="0"/>
          <w:numId w:val="3"/>
        </w:numPr>
        <w:spacing w:after="0"/>
        <w:ind w:left="567" w:hanging="283"/>
        <w:jc w:val="both"/>
        <w:rPr>
          <w:rFonts w:ascii="Arial" w:eastAsia="Times New Roman" w:hAnsi="Arial" w:cs="Arial"/>
          <w:color w:val="0F243E" w:themeColor="text2" w:themeShade="80"/>
          <w:lang w:eastAsia="pl-PL"/>
        </w:rPr>
      </w:pPr>
      <w:r w:rsidRPr="00656780">
        <w:rPr>
          <w:color w:val="0F243E" w:themeColor="text2" w:themeShade="80"/>
        </w:rPr>
        <w:t xml:space="preserve"> </w:t>
      </w:r>
      <w:r w:rsidR="00741C86" w:rsidRPr="00656780">
        <w:rPr>
          <w:rFonts w:ascii="Arial" w:hAnsi="Arial" w:cs="Arial"/>
          <w:color w:val="0F243E" w:themeColor="text2" w:themeShade="80"/>
        </w:rPr>
        <w:t>Pani/Pana dane osobowe przetwarzane będą na podstawie art. 6 ust. 1 lit. c</w:t>
      </w:r>
      <w:r w:rsidR="00741C86" w:rsidRPr="00656780">
        <w:rPr>
          <w:rFonts w:ascii="Arial" w:hAnsi="Arial" w:cs="Arial"/>
          <w:i/>
          <w:color w:val="0F243E" w:themeColor="text2" w:themeShade="80"/>
        </w:rPr>
        <w:t xml:space="preserve"> </w:t>
      </w:r>
      <w:r w:rsidR="00741C86" w:rsidRPr="00656780">
        <w:rPr>
          <w:rFonts w:ascii="Arial" w:hAnsi="Arial" w:cs="Arial"/>
          <w:color w:val="0F243E" w:themeColor="text2" w:themeShade="80"/>
        </w:rPr>
        <w:t xml:space="preserve">RODO w celu związanym z postępowaniem o udzielenie zamówienia publicznego na usługę </w:t>
      </w:r>
      <w:proofErr w:type="spellStart"/>
      <w:r w:rsidR="00741C86" w:rsidRPr="00656780">
        <w:rPr>
          <w:rFonts w:ascii="Arial" w:hAnsi="Arial" w:cs="Arial"/>
          <w:color w:val="0F243E" w:themeColor="text2" w:themeShade="80"/>
        </w:rPr>
        <w:t>pn</w:t>
      </w:r>
      <w:proofErr w:type="spellEnd"/>
      <w:r>
        <w:rPr>
          <w:rFonts w:ascii="Arial" w:hAnsi="Arial" w:cs="Arial"/>
          <w:color w:val="365F91" w:themeColor="accent1" w:themeShade="BF"/>
        </w:rPr>
        <w:t>.</w:t>
      </w:r>
      <w:r w:rsidR="002A7B67" w:rsidRPr="00656780">
        <w:rPr>
          <w:rFonts w:ascii="Arial" w:hAnsi="Arial" w:cs="Arial"/>
          <w:b/>
          <w:color w:val="365F91" w:themeColor="accent1" w:themeShade="BF"/>
        </w:rPr>
        <w:t>„</w:t>
      </w:r>
      <w:r w:rsidRPr="00656780">
        <w:rPr>
          <w:rFonts w:ascii="Arial" w:eastAsia="Times New Roman" w:hAnsi="Arial" w:cs="Arial"/>
          <w:b/>
          <w:color w:val="365F91" w:themeColor="accent1" w:themeShade="BF"/>
          <w:szCs w:val="28"/>
          <w:lang w:eastAsia="pl-PL"/>
        </w:rPr>
        <w:t xml:space="preserve">Obszar Natura 2000 Jeziora Wdzydzkie </w:t>
      </w:r>
      <w:r w:rsidRPr="00656780">
        <w:rPr>
          <w:rFonts w:ascii="Arial" w:eastAsia="Times New Roman" w:hAnsi="Arial" w:cs="Arial"/>
          <w:b/>
          <w:bCs/>
          <w:iCs/>
          <w:color w:val="365F91" w:themeColor="accent1" w:themeShade="BF"/>
          <w:szCs w:val="28"/>
          <w:lang w:eastAsia="pl-PL"/>
        </w:rPr>
        <w:t xml:space="preserve">PLH220034 </w:t>
      </w:r>
      <w:r w:rsidRPr="00656780">
        <w:rPr>
          <w:rFonts w:ascii="Arial" w:eastAsia="Times New Roman" w:hAnsi="Arial" w:cs="Arial"/>
          <w:b/>
          <w:color w:val="365F91" w:themeColor="accent1" w:themeShade="BF"/>
          <w:szCs w:val="28"/>
          <w:lang w:eastAsia="pl-PL"/>
        </w:rPr>
        <w:t>– uzupełnienie inwentaryzacji siedlisk 9160, 91T0 oraz 7150</w:t>
      </w:r>
      <w:r w:rsidR="002A7B67" w:rsidRPr="00656780">
        <w:rPr>
          <w:rFonts w:ascii="Arial" w:hAnsi="Arial" w:cs="Arial"/>
          <w:b/>
          <w:color w:val="365F91" w:themeColor="accent1" w:themeShade="BF"/>
        </w:rPr>
        <w:t xml:space="preserve">” </w:t>
      </w:r>
      <w:r>
        <w:rPr>
          <w:rFonts w:ascii="Arial" w:hAnsi="Arial" w:cs="Arial"/>
          <w:b/>
          <w:bCs/>
          <w:color w:val="365F91" w:themeColor="accent1" w:themeShade="BF"/>
        </w:rPr>
        <w:t>(znak:</w:t>
      </w:r>
      <w:r w:rsidR="00741C86" w:rsidRPr="00656780">
        <w:rPr>
          <w:rFonts w:ascii="Arial" w:hAnsi="Arial" w:cs="Arial"/>
          <w:b/>
          <w:bCs/>
          <w:color w:val="365F91" w:themeColor="accent1" w:themeShade="BF"/>
        </w:rPr>
        <w:t>OI.I.261.1</w:t>
      </w:r>
      <w:r w:rsidR="007653C6" w:rsidRPr="00656780">
        <w:rPr>
          <w:rFonts w:ascii="Arial" w:hAnsi="Arial" w:cs="Arial"/>
          <w:b/>
          <w:bCs/>
          <w:color w:val="365F91" w:themeColor="accent1" w:themeShade="BF"/>
        </w:rPr>
        <w:t>.</w:t>
      </w:r>
      <w:r w:rsidRPr="00656780">
        <w:rPr>
          <w:rFonts w:ascii="Arial" w:hAnsi="Arial" w:cs="Arial"/>
          <w:b/>
          <w:bCs/>
          <w:color w:val="365F91" w:themeColor="accent1" w:themeShade="BF"/>
        </w:rPr>
        <w:t>22</w:t>
      </w:r>
      <w:r w:rsidR="007653C6" w:rsidRPr="00656780">
        <w:rPr>
          <w:rFonts w:ascii="Arial" w:hAnsi="Arial" w:cs="Arial"/>
          <w:b/>
          <w:bCs/>
          <w:color w:val="365F91" w:themeColor="accent1" w:themeShade="BF"/>
        </w:rPr>
        <w:t>.</w:t>
      </w:r>
      <w:r w:rsidR="00741C86" w:rsidRPr="00656780">
        <w:rPr>
          <w:rFonts w:ascii="Arial" w:hAnsi="Arial" w:cs="Arial"/>
          <w:b/>
          <w:bCs/>
          <w:color w:val="365F91" w:themeColor="accent1" w:themeShade="BF"/>
        </w:rPr>
        <w:t>202</w:t>
      </w:r>
      <w:r w:rsidR="00BD52F5" w:rsidRPr="00656780">
        <w:rPr>
          <w:rFonts w:ascii="Arial" w:hAnsi="Arial" w:cs="Arial"/>
          <w:b/>
          <w:bCs/>
          <w:color w:val="365F91" w:themeColor="accent1" w:themeShade="BF"/>
        </w:rPr>
        <w:t>2</w:t>
      </w:r>
      <w:r w:rsidR="007653C6" w:rsidRPr="00656780">
        <w:rPr>
          <w:rFonts w:ascii="Arial" w:hAnsi="Arial" w:cs="Arial"/>
          <w:b/>
          <w:bCs/>
          <w:color w:val="365F91" w:themeColor="accent1" w:themeShade="BF"/>
        </w:rPr>
        <w:t>.</w:t>
      </w:r>
      <w:r w:rsidR="00BD52F5" w:rsidRPr="00656780">
        <w:rPr>
          <w:rFonts w:ascii="Arial" w:hAnsi="Arial" w:cs="Arial"/>
          <w:b/>
          <w:bCs/>
          <w:color w:val="365F91" w:themeColor="accent1" w:themeShade="BF"/>
        </w:rPr>
        <w:t>LM</w:t>
      </w:r>
      <w:r w:rsidR="00741C86" w:rsidRPr="00656780">
        <w:rPr>
          <w:rFonts w:ascii="Arial" w:hAnsi="Arial" w:cs="Arial"/>
          <w:b/>
          <w:bCs/>
          <w:color w:val="365F91" w:themeColor="accent1" w:themeShade="BF"/>
        </w:rPr>
        <w:t xml:space="preserve">) </w:t>
      </w:r>
      <w:r w:rsidR="00741C86" w:rsidRPr="00656780">
        <w:rPr>
          <w:rFonts w:ascii="Arial" w:hAnsi="Arial" w:cs="Arial"/>
          <w:bCs/>
          <w:color w:val="0F243E" w:themeColor="text2" w:themeShade="80"/>
        </w:rPr>
        <w:t>realizowan</w:t>
      </w:r>
      <w:r w:rsidR="00A51368" w:rsidRPr="00656780">
        <w:rPr>
          <w:rFonts w:ascii="Arial" w:hAnsi="Arial" w:cs="Arial"/>
          <w:bCs/>
          <w:color w:val="0F243E" w:themeColor="text2" w:themeShade="80"/>
        </w:rPr>
        <w:t>ą</w:t>
      </w:r>
      <w:r w:rsidR="00741C86" w:rsidRPr="00656780">
        <w:rPr>
          <w:rFonts w:ascii="Arial" w:hAnsi="Arial" w:cs="Arial"/>
          <w:b/>
          <w:bCs/>
          <w:color w:val="0F243E" w:themeColor="text2" w:themeShade="80"/>
        </w:rPr>
        <w:t xml:space="preserve"> </w:t>
      </w:r>
      <w:r w:rsidR="00741C86" w:rsidRPr="00656780">
        <w:rPr>
          <w:rFonts w:ascii="Arial" w:hAnsi="Arial" w:cs="Arial"/>
          <w:color w:val="0F243E" w:themeColor="text2" w:themeShade="80"/>
        </w:rPr>
        <w:t xml:space="preserve">w trybie </w:t>
      </w:r>
      <w:r w:rsidR="00506CE0" w:rsidRPr="00656780">
        <w:rPr>
          <w:rFonts w:ascii="Arial" w:hAnsi="Arial" w:cs="Arial"/>
          <w:color w:val="0F243E" w:themeColor="text2" w:themeShade="80"/>
        </w:rPr>
        <w:t>podstawowym</w:t>
      </w:r>
      <w:r w:rsidR="00BD52F5" w:rsidRPr="00656780">
        <w:rPr>
          <w:rFonts w:ascii="Arial" w:hAnsi="Arial" w:cs="Arial"/>
          <w:color w:val="0F243E" w:themeColor="text2" w:themeShade="80"/>
        </w:rPr>
        <w:t>;</w:t>
      </w:r>
      <w:r w:rsidR="008514F3" w:rsidRPr="00656780">
        <w:rPr>
          <w:rFonts w:ascii="Arial" w:hAnsi="Arial" w:cs="Arial"/>
          <w:color w:val="0F243E" w:themeColor="text2" w:themeShade="80"/>
        </w:rPr>
        <w:t xml:space="preserve"> </w:t>
      </w:r>
      <w:r w:rsidR="00BD52F5" w:rsidRPr="00656780">
        <w:rPr>
          <w:rFonts w:ascii="Arial" w:hAnsi="Arial" w:cs="Arial"/>
          <w:color w:val="0F243E" w:themeColor="text2" w:themeShade="80"/>
        </w:rPr>
        <w:t xml:space="preserve"> </w:t>
      </w:r>
    </w:p>
    <w:p w:rsidR="00741C86" w:rsidRPr="009A4A86" w:rsidRDefault="00741C86" w:rsidP="002A7B67">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odbiorcami Pani/Pana danych osobowych będą osoby lub podmioty, którym udostępniona zostanie dokumentacja postępowania w oparciu o art.</w:t>
      </w:r>
      <w:r w:rsidR="00A137A0" w:rsidRPr="009A4A86">
        <w:rPr>
          <w:rFonts w:ascii="Arial" w:eastAsia="Times New Roman" w:hAnsi="Arial" w:cs="Arial"/>
          <w:color w:val="0F243E" w:themeColor="text2" w:themeShade="80"/>
          <w:lang w:eastAsia="x-none"/>
        </w:rPr>
        <w:t>74 ust</w:t>
      </w:r>
      <w:proofErr w:type="spellStart"/>
      <w:r w:rsidRPr="009A4A86">
        <w:rPr>
          <w:rFonts w:ascii="Arial" w:eastAsia="Times New Roman" w:hAnsi="Arial" w:cs="Arial"/>
          <w:color w:val="0F243E" w:themeColor="text2" w:themeShade="80"/>
          <w:lang w:val="x-none" w:eastAsia="x-none"/>
        </w:rPr>
        <w:t>awy</w:t>
      </w:r>
      <w:proofErr w:type="spellEnd"/>
      <w:r w:rsidRPr="009A4A86">
        <w:rPr>
          <w:rFonts w:ascii="Arial" w:eastAsia="Times New Roman" w:hAnsi="Arial" w:cs="Arial"/>
          <w:color w:val="0F243E" w:themeColor="text2" w:themeShade="80"/>
          <w:lang w:val="x-none" w:eastAsia="x-none"/>
        </w:rPr>
        <w:t xml:space="preserve"> z dnia </w:t>
      </w:r>
      <w:r w:rsidR="00A137A0" w:rsidRPr="009A4A86">
        <w:rPr>
          <w:rFonts w:ascii="Arial" w:eastAsia="Times New Roman" w:hAnsi="Arial" w:cs="Arial"/>
          <w:color w:val="0F243E" w:themeColor="text2" w:themeShade="80"/>
          <w:lang w:eastAsia="x-none"/>
        </w:rPr>
        <w:t>11</w:t>
      </w:r>
      <w:r w:rsidRPr="009A4A86">
        <w:rPr>
          <w:rFonts w:ascii="Arial" w:eastAsia="Times New Roman" w:hAnsi="Arial" w:cs="Arial"/>
          <w:color w:val="0F243E" w:themeColor="text2" w:themeShade="80"/>
          <w:lang w:val="x-none" w:eastAsia="x-none"/>
        </w:rPr>
        <w:t xml:space="preserve"> </w:t>
      </w:r>
      <w:r w:rsidR="00A137A0" w:rsidRPr="009A4A86">
        <w:rPr>
          <w:rFonts w:ascii="Arial" w:eastAsia="Times New Roman" w:hAnsi="Arial" w:cs="Arial"/>
          <w:color w:val="0F243E" w:themeColor="text2" w:themeShade="80"/>
          <w:lang w:eastAsia="x-none"/>
        </w:rPr>
        <w:t>września</w:t>
      </w:r>
      <w:r w:rsidR="00A137A0" w:rsidRPr="009A4A86">
        <w:rPr>
          <w:rFonts w:ascii="Arial" w:eastAsia="Times New Roman" w:hAnsi="Arial" w:cs="Arial"/>
          <w:color w:val="0F243E" w:themeColor="text2" w:themeShade="80"/>
          <w:lang w:val="x-none" w:eastAsia="x-none"/>
        </w:rPr>
        <w:t xml:space="preserve"> 20</w:t>
      </w:r>
      <w:r w:rsidR="00A137A0" w:rsidRPr="009A4A86">
        <w:rPr>
          <w:rFonts w:ascii="Arial" w:eastAsia="Times New Roman" w:hAnsi="Arial" w:cs="Arial"/>
          <w:color w:val="0F243E" w:themeColor="text2" w:themeShade="80"/>
          <w:lang w:eastAsia="x-none"/>
        </w:rPr>
        <w:t>19</w:t>
      </w:r>
      <w:r w:rsidRPr="009A4A86">
        <w:rPr>
          <w:rFonts w:ascii="Arial" w:eastAsia="Times New Roman" w:hAnsi="Arial" w:cs="Arial"/>
          <w:color w:val="0F243E" w:themeColor="text2" w:themeShade="80"/>
          <w:lang w:val="x-none" w:eastAsia="x-none"/>
        </w:rPr>
        <w:t xml:space="preserve"> r. – Prawo zamówień publicznych (</w:t>
      </w:r>
      <w:proofErr w:type="spellStart"/>
      <w:r w:rsidR="00A137A0" w:rsidRPr="009A4A86">
        <w:rPr>
          <w:rFonts w:ascii="Arial" w:eastAsia="Times New Roman" w:hAnsi="Arial" w:cs="Arial"/>
          <w:color w:val="0F243E" w:themeColor="text2" w:themeShade="80"/>
          <w:lang w:eastAsia="x-none"/>
        </w:rPr>
        <w:t>t.j</w:t>
      </w:r>
      <w:proofErr w:type="spellEnd"/>
      <w:r w:rsidR="00A137A0" w:rsidRPr="009A4A86">
        <w:rPr>
          <w:rFonts w:ascii="Arial" w:eastAsia="Times New Roman" w:hAnsi="Arial" w:cs="Arial"/>
          <w:color w:val="0F243E" w:themeColor="text2" w:themeShade="80"/>
          <w:lang w:eastAsia="x-none"/>
        </w:rPr>
        <w:t>.</w:t>
      </w:r>
      <w:r w:rsidRPr="009A4A86">
        <w:rPr>
          <w:rFonts w:ascii="Arial" w:eastAsia="Times New Roman" w:hAnsi="Arial" w:cs="Arial"/>
          <w:color w:val="0F243E" w:themeColor="text2" w:themeShade="80"/>
          <w:lang w:val="x-none" w:eastAsia="x-none"/>
        </w:rPr>
        <w:t>Dz. U. z 20</w:t>
      </w:r>
      <w:r w:rsidR="00EE248A">
        <w:rPr>
          <w:rFonts w:ascii="Arial" w:eastAsia="Times New Roman" w:hAnsi="Arial" w:cs="Arial"/>
          <w:color w:val="0F243E" w:themeColor="text2" w:themeShade="80"/>
          <w:lang w:eastAsia="x-none"/>
        </w:rPr>
        <w:t>21</w:t>
      </w:r>
      <w:r w:rsidRPr="009A4A86">
        <w:rPr>
          <w:rFonts w:ascii="Arial" w:eastAsia="Times New Roman" w:hAnsi="Arial" w:cs="Arial"/>
          <w:color w:val="0F243E" w:themeColor="text2" w:themeShade="80"/>
          <w:lang w:val="x-none" w:eastAsia="x-none"/>
        </w:rPr>
        <w:t xml:space="preserve"> r.</w:t>
      </w:r>
      <w:r w:rsidR="00A137A0" w:rsidRPr="009A4A86">
        <w:rPr>
          <w:rFonts w:ascii="Arial" w:eastAsia="Times New Roman" w:hAnsi="Arial" w:cs="Arial"/>
          <w:color w:val="0F243E" w:themeColor="text2" w:themeShade="80"/>
          <w:lang w:eastAsia="x-none"/>
        </w:rPr>
        <w:t xml:space="preserve"> </w:t>
      </w:r>
      <w:r w:rsidR="00506CE0" w:rsidRPr="009A4A86">
        <w:rPr>
          <w:rFonts w:ascii="Arial" w:eastAsia="Times New Roman" w:hAnsi="Arial" w:cs="Arial"/>
          <w:color w:val="0F243E" w:themeColor="text2" w:themeShade="80"/>
          <w:lang w:eastAsia="x-none"/>
        </w:rPr>
        <w:t xml:space="preserve">poz. </w:t>
      </w:r>
      <w:r w:rsidR="00EE248A">
        <w:rPr>
          <w:rFonts w:ascii="Arial" w:eastAsia="Times New Roman" w:hAnsi="Arial" w:cs="Arial"/>
          <w:color w:val="0F243E" w:themeColor="text2" w:themeShade="80"/>
          <w:lang w:eastAsia="x-none"/>
        </w:rPr>
        <w:t>1129</w:t>
      </w:r>
      <w:r w:rsidR="00506CE0" w:rsidRPr="009A4A86">
        <w:rPr>
          <w:rFonts w:ascii="Arial" w:eastAsia="Times New Roman" w:hAnsi="Arial" w:cs="Arial"/>
          <w:color w:val="0F243E" w:themeColor="text2" w:themeShade="80"/>
          <w:lang w:eastAsia="x-none"/>
        </w:rPr>
        <w:t xml:space="preserve"> </w:t>
      </w:r>
      <w:r w:rsidR="00A137A0" w:rsidRPr="009A4A86">
        <w:rPr>
          <w:rFonts w:ascii="Arial" w:eastAsia="Times New Roman" w:hAnsi="Arial" w:cs="Arial"/>
          <w:color w:val="0F243E" w:themeColor="text2" w:themeShade="80"/>
          <w:lang w:eastAsia="x-none"/>
        </w:rPr>
        <w:t>ze zm.)</w:t>
      </w:r>
      <w:r w:rsidRPr="009A4A86">
        <w:rPr>
          <w:rFonts w:ascii="Arial" w:eastAsia="Times New Roman" w:hAnsi="Arial" w:cs="Arial"/>
          <w:color w:val="0F243E" w:themeColor="text2" w:themeShade="80"/>
          <w:lang w:val="x-none" w:eastAsia="x-none"/>
        </w:rPr>
        <w:t xml:space="preserve"> dalej „ustaw</w:t>
      </w:r>
      <w:r w:rsidRPr="009A4A86">
        <w:rPr>
          <w:rFonts w:ascii="Arial" w:eastAsia="Times New Roman" w:hAnsi="Arial" w:cs="Arial"/>
          <w:color w:val="0F243E" w:themeColor="text2" w:themeShade="80"/>
          <w:lang w:eastAsia="x-none"/>
        </w:rPr>
        <w:t>ą</w:t>
      </w:r>
      <w:r w:rsidRPr="009A4A86">
        <w:rPr>
          <w:rFonts w:ascii="Arial" w:eastAsia="Times New Roman" w:hAnsi="Arial" w:cs="Arial"/>
          <w:color w:val="0F243E" w:themeColor="text2" w:themeShade="80"/>
          <w:lang w:val="x-none" w:eastAsia="x-none"/>
        </w:rPr>
        <w:t xml:space="preserve"> </w:t>
      </w:r>
      <w:proofErr w:type="spellStart"/>
      <w:r w:rsidRPr="009A4A86">
        <w:rPr>
          <w:rFonts w:ascii="Arial" w:eastAsia="Times New Roman" w:hAnsi="Arial" w:cs="Arial"/>
          <w:color w:val="0F243E" w:themeColor="text2" w:themeShade="80"/>
          <w:lang w:val="x-none" w:eastAsia="x-none"/>
        </w:rPr>
        <w:t>Pzp</w:t>
      </w:r>
      <w:proofErr w:type="spellEnd"/>
      <w:r w:rsidRPr="009A4A86">
        <w:rPr>
          <w:rFonts w:ascii="Arial" w:eastAsia="Times New Roman" w:hAnsi="Arial" w:cs="Arial"/>
          <w:color w:val="0F243E" w:themeColor="text2" w:themeShade="80"/>
          <w:lang w:val="x-none" w:eastAsia="x-none"/>
        </w:rPr>
        <w:t>”;</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Pani/Pana dane osobowe będą przechowywane, zgodnie z art. </w:t>
      </w:r>
      <w:r w:rsidR="00A137A0" w:rsidRPr="009A4A86">
        <w:rPr>
          <w:rFonts w:ascii="Arial" w:eastAsia="Times New Roman" w:hAnsi="Arial" w:cs="Arial"/>
          <w:color w:val="0F243E" w:themeColor="text2" w:themeShade="80"/>
          <w:lang w:eastAsia="x-none"/>
        </w:rPr>
        <w:t>78</w:t>
      </w:r>
      <w:r w:rsidRPr="009A4A86">
        <w:rPr>
          <w:rFonts w:ascii="Arial" w:eastAsia="Times New Roman" w:hAnsi="Arial" w:cs="Arial"/>
          <w:color w:val="0F243E" w:themeColor="text2" w:themeShade="80"/>
          <w:lang w:val="x-none" w:eastAsia="x-none"/>
        </w:rPr>
        <w:t xml:space="preserve"> ust. 1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przez okres 4 lat od dnia zakończenia postępowania o udzielenie zamówienia, a jeżeli czas trwania umowy przekracza 4 lata, okres przechowywania obejmuje cały czas trwania umowy. Ponieważ postępowanie o udzielenie zamówienia publicznego współfinansowane jest ze środków UE Pani/Pana dane osobowe będą przechowywane zgodnie z obowiązującymi zasadami wynikającymi z faktu otrzymania dofinansowania w ramach projektu, wskazanymi w umowie o dofinansowanie;</w:t>
      </w:r>
    </w:p>
    <w:p w:rsidR="00741C86" w:rsidRPr="009A4A86" w:rsidRDefault="00741C86" w:rsidP="00506CE0">
      <w:pPr>
        <w:numPr>
          <w:ilvl w:val="0"/>
          <w:numId w:val="3"/>
        </w:numPr>
        <w:spacing w:after="0"/>
        <w:ind w:left="567" w:hanging="283"/>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obowiązek podania przez Panią/Pana danych osobowych bezpośrednio Pani/Pana dotyczących jest wymogiem ustawowym określonym w przepisach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i wynika z udziału w postępowaniu o udzielenie zamówienia publicznego; konsekwencje niepodania określonych danych wynikają z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stosowanie do art. 22 RODO w odniesieniu do Pani/Pana danych osobowych dane nie będą przetwarzane w sposób zautomatyzowany,;</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posiada Pani/Pan:</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15 RODO prawo dostępu do danych osobowych Pani/Pana dotyczących;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16 RODO prawo do sprostowania Pani/Pana danych osobowych;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na podstawie art. 18 RODO prawo żądania od administratora ograniczenia przetwarzania danych osobowych z zastrzeżeniem przypadków, o których mowa </w:t>
      </w:r>
      <w:r w:rsidR="009C6EDA">
        <w:rPr>
          <w:rFonts w:ascii="Arial" w:eastAsia="Times New Roman" w:hAnsi="Arial" w:cs="Arial"/>
          <w:color w:val="0F243E" w:themeColor="text2" w:themeShade="80"/>
          <w:lang w:eastAsia="x-none"/>
        </w:rPr>
        <w:br/>
      </w:r>
      <w:r w:rsidRPr="009A4A86">
        <w:rPr>
          <w:rFonts w:ascii="Arial" w:eastAsia="Times New Roman" w:hAnsi="Arial" w:cs="Arial"/>
          <w:color w:val="0F243E" w:themeColor="text2" w:themeShade="80"/>
          <w:lang w:val="x-none" w:eastAsia="x-none"/>
        </w:rPr>
        <w:t xml:space="preserve">w art. 18 ust. 2 RODO, </w:t>
      </w:r>
    </w:p>
    <w:p w:rsidR="00741C86" w:rsidRPr="009A4A86" w:rsidRDefault="00741C86" w:rsidP="00506CE0">
      <w:pPr>
        <w:numPr>
          <w:ilvl w:val="0"/>
          <w:numId w:val="4"/>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wniesienia skargi do Prezesa Urzędu Ochrony Danych Osobowych, gdy uzna Pani/Pan, że przetwarzanie danych osobowych Pani/Pana dotyczących narusza przepisy RODO;</w:t>
      </w:r>
    </w:p>
    <w:p w:rsidR="00741C86" w:rsidRPr="009A4A86" w:rsidRDefault="00741C86" w:rsidP="00506CE0">
      <w:pPr>
        <w:numPr>
          <w:ilvl w:val="0"/>
          <w:numId w:val="5"/>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nie przysługuje Pani/Panu:</w:t>
      </w:r>
    </w:p>
    <w:p w:rsidR="00741C86" w:rsidRPr="009A4A86" w:rsidRDefault="00741C86" w:rsidP="00506CE0">
      <w:pPr>
        <w:numPr>
          <w:ilvl w:val="0"/>
          <w:numId w:val="6"/>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w związku z art. 17 ust. 3 lit. b, d lub e RODO prawo do usunięcia danych osobowych;</w:t>
      </w:r>
    </w:p>
    <w:p w:rsidR="009C6EDA" w:rsidRPr="0001750D" w:rsidRDefault="00741C86" w:rsidP="009C6EDA">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przenoszenia danych osobowych, o którym mowa w art. 20 RODO;</w:t>
      </w:r>
    </w:p>
    <w:p w:rsidR="00741C86" w:rsidRPr="009A4A86" w:rsidRDefault="00741C86" w:rsidP="00506CE0">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b/>
          <w:color w:val="0F243E" w:themeColor="text2" w:themeShade="80"/>
          <w:lang w:val="x-none" w:eastAsia="x-none"/>
        </w:rPr>
        <w:t>na podstawie art. 21 RODO prawo sprzeciwu, wobec przetwarzania danych osobowych, gdyż podstawą prawną przetwarzania Pani/Pana danych osobowych jest art. 6 ust. 1 lit. c RODO</w:t>
      </w:r>
      <w:r w:rsidRPr="009A4A86">
        <w:rPr>
          <w:rFonts w:ascii="Arial" w:eastAsia="Times New Roman" w:hAnsi="Arial" w:cs="Arial"/>
          <w:color w:val="0F243E" w:themeColor="text2" w:themeShade="80"/>
          <w:lang w:val="x-none" w:eastAsia="x-none"/>
        </w:rPr>
        <w:t>.</w:t>
      </w:r>
      <w:r w:rsidRPr="009A4A86">
        <w:rPr>
          <w:rFonts w:ascii="Arial" w:eastAsia="Times New Roman" w:hAnsi="Arial" w:cs="Arial"/>
          <w:b/>
          <w:color w:val="0F243E" w:themeColor="text2" w:themeShade="80"/>
          <w:lang w:val="x-none" w:eastAsia="x-none"/>
        </w:rPr>
        <w:t xml:space="preserve"> </w:t>
      </w:r>
    </w:p>
    <w:p w:rsidR="00741C86" w:rsidRPr="000B1413" w:rsidRDefault="00A137A0" w:rsidP="000B1413">
      <w:pPr>
        <w:pStyle w:val="Tekstpodstawowy"/>
        <w:numPr>
          <w:ilvl w:val="0"/>
          <w:numId w:val="5"/>
        </w:numPr>
        <w:tabs>
          <w:tab w:val="left" w:pos="284"/>
        </w:tabs>
        <w:suppressAutoHyphens w:val="0"/>
        <w:spacing w:before="6" w:after="0" w:line="276" w:lineRule="auto"/>
        <w:ind w:left="284" w:right="157" w:hanging="426"/>
        <w:jc w:val="both"/>
        <w:rPr>
          <w:rFonts w:ascii="Arial" w:hAnsi="Arial" w:cs="Arial"/>
          <w:color w:val="0F243E" w:themeColor="text2" w:themeShade="80"/>
          <w:sz w:val="22"/>
          <w:szCs w:val="22"/>
        </w:rPr>
      </w:pPr>
      <w:r w:rsidRPr="009A4A86">
        <w:rPr>
          <w:rFonts w:ascii="Arial" w:hAnsi="Arial" w:cs="Arial"/>
          <w:color w:val="0F243E" w:themeColor="text2" w:themeShade="80"/>
          <w:spacing w:val="-1"/>
          <w:sz w:val="22"/>
          <w:szCs w:val="22"/>
        </w:rPr>
        <w:t>Przysługuje</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Pani/Panu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prawo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wniesienia</w:t>
      </w:r>
      <w:r w:rsidRPr="009A4A86">
        <w:rPr>
          <w:rFonts w:ascii="Arial" w:hAnsi="Arial" w:cs="Arial"/>
          <w:color w:val="0F243E" w:themeColor="text2" w:themeShade="80"/>
          <w:spacing w:val="3"/>
          <w:sz w:val="22"/>
          <w:szCs w:val="22"/>
        </w:rPr>
        <w:t xml:space="preserve"> </w:t>
      </w:r>
      <w:r w:rsidRPr="009A4A86">
        <w:rPr>
          <w:rFonts w:ascii="Arial" w:hAnsi="Arial" w:cs="Arial"/>
          <w:color w:val="0F243E" w:themeColor="text2" w:themeShade="80"/>
          <w:sz w:val="22"/>
          <w:szCs w:val="22"/>
        </w:rPr>
        <w:t>skargi</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do</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organu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nadzorczego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na</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niezgodne</w:t>
      </w:r>
      <w:r w:rsidRPr="009A4A86">
        <w:rPr>
          <w:rFonts w:ascii="Arial" w:hAnsi="Arial" w:cs="Arial"/>
          <w:color w:val="0F243E" w:themeColor="text2" w:themeShade="80"/>
          <w:spacing w:val="99"/>
          <w:sz w:val="22"/>
          <w:szCs w:val="22"/>
        </w:rPr>
        <w:t xml:space="preserve"> </w:t>
      </w:r>
      <w:r w:rsidR="009C6EDA">
        <w:rPr>
          <w:rFonts w:ascii="Arial" w:hAnsi="Arial" w:cs="Arial"/>
          <w:color w:val="0F243E" w:themeColor="text2" w:themeShade="80"/>
          <w:spacing w:val="99"/>
          <w:sz w:val="22"/>
          <w:szCs w:val="22"/>
          <w:lang w:val="pl-PL"/>
        </w:rPr>
        <w:br/>
      </w:r>
      <w:r w:rsidRPr="009A4A86">
        <w:rPr>
          <w:rFonts w:ascii="Arial" w:hAnsi="Arial" w:cs="Arial"/>
          <w:color w:val="0F243E" w:themeColor="text2" w:themeShade="80"/>
          <w:sz w:val="22"/>
          <w:szCs w:val="22"/>
        </w:rPr>
        <w:t>z</w:t>
      </w:r>
      <w:r w:rsidRPr="009A4A86">
        <w:rPr>
          <w:rFonts w:ascii="Arial" w:hAnsi="Arial" w:cs="Arial"/>
          <w:color w:val="0F243E" w:themeColor="text2" w:themeShade="80"/>
          <w:spacing w:val="-1"/>
          <w:sz w:val="22"/>
          <w:szCs w:val="22"/>
        </w:rPr>
        <w:t xml:space="preserve"> RODO</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przetwarzanie</w:t>
      </w:r>
      <w:r w:rsidRPr="009A4A86">
        <w:rPr>
          <w:rFonts w:ascii="Arial" w:hAnsi="Arial" w:cs="Arial"/>
          <w:color w:val="0F243E" w:themeColor="text2" w:themeShade="80"/>
          <w:sz w:val="22"/>
          <w:szCs w:val="22"/>
        </w:rPr>
        <w:t xml:space="preserve"> Pani/Pana</w:t>
      </w:r>
      <w:r w:rsidRPr="009A4A86">
        <w:rPr>
          <w:rFonts w:ascii="Arial" w:hAnsi="Arial" w:cs="Arial"/>
          <w:color w:val="0F243E" w:themeColor="text2" w:themeShade="80"/>
          <w:spacing w:val="-1"/>
          <w:sz w:val="22"/>
          <w:szCs w:val="22"/>
        </w:rPr>
        <w:t xml:space="preserve"> danych</w:t>
      </w:r>
      <w:r w:rsidRPr="009A4A86">
        <w:rPr>
          <w:rFonts w:ascii="Arial" w:hAnsi="Arial" w:cs="Arial"/>
          <w:color w:val="0F243E" w:themeColor="text2" w:themeShade="80"/>
          <w:sz w:val="22"/>
          <w:szCs w:val="22"/>
        </w:rPr>
        <w:t xml:space="preserve"> osobowych </w:t>
      </w:r>
      <w:r w:rsidRPr="009A4A86">
        <w:rPr>
          <w:rFonts w:ascii="Arial" w:hAnsi="Arial" w:cs="Arial"/>
          <w:color w:val="0F243E" w:themeColor="text2" w:themeShade="80"/>
          <w:spacing w:val="-1"/>
          <w:sz w:val="22"/>
          <w:szCs w:val="22"/>
        </w:rPr>
        <w:t>przez</w:t>
      </w:r>
      <w:r w:rsidRPr="009A4A86">
        <w:rPr>
          <w:rFonts w:ascii="Arial" w:hAnsi="Arial" w:cs="Arial"/>
          <w:color w:val="0F243E" w:themeColor="text2" w:themeShade="80"/>
          <w:spacing w:val="1"/>
          <w:sz w:val="22"/>
          <w:szCs w:val="22"/>
        </w:rPr>
        <w:t xml:space="preserve"> </w:t>
      </w:r>
      <w:r w:rsidRPr="009A4A86">
        <w:rPr>
          <w:rFonts w:ascii="Arial" w:hAnsi="Arial" w:cs="Arial"/>
          <w:color w:val="0F243E" w:themeColor="text2" w:themeShade="80"/>
          <w:spacing w:val="-1"/>
          <w:sz w:val="22"/>
          <w:szCs w:val="22"/>
        </w:rPr>
        <w:t>administratora.</w:t>
      </w:r>
      <w:r w:rsidRPr="009A4A86">
        <w:rPr>
          <w:rFonts w:ascii="Arial" w:hAnsi="Arial" w:cs="Arial"/>
          <w:color w:val="0F243E" w:themeColor="text2" w:themeShade="80"/>
          <w:spacing w:val="2"/>
          <w:sz w:val="22"/>
          <w:szCs w:val="22"/>
        </w:rPr>
        <w:t xml:space="preserve"> </w:t>
      </w:r>
      <w:r w:rsidRPr="009A4A86">
        <w:rPr>
          <w:rFonts w:ascii="Arial" w:hAnsi="Arial" w:cs="Arial"/>
          <w:color w:val="0F243E" w:themeColor="text2" w:themeShade="80"/>
          <w:spacing w:val="-1"/>
          <w:sz w:val="22"/>
          <w:szCs w:val="22"/>
        </w:rPr>
        <w:t>Organem</w:t>
      </w:r>
      <w:r w:rsidRPr="009A4A86">
        <w:rPr>
          <w:rFonts w:ascii="Arial" w:hAnsi="Arial" w:cs="Arial"/>
          <w:color w:val="0F243E" w:themeColor="text2" w:themeShade="80"/>
          <w:spacing w:val="79"/>
          <w:sz w:val="22"/>
          <w:szCs w:val="22"/>
        </w:rPr>
        <w:t xml:space="preserve"> </w:t>
      </w:r>
      <w:r w:rsidRPr="009A4A86">
        <w:rPr>
          <w:rFonts w:ascii="Arial" w:hAnsi="Arial" w:cs="Arial"/>
          <w:color w:val="0F243E" w:themeColor="text2" w:themeShade="80"/>
          <w:spacing w:val="-1"/>
          <w:sz w:val="22"/>
          <w:szCs w:val="22"/>
        </w:rPr>
        <w:t>właściwym</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dla</w:t>
      </w:r>
      <w:r w:rsidRPr="009A4A86">
        <w:rPr>
          <w:rFonts w:ascii="Arial" w:hAnsi="Arial" w:cs="Arial"/>
          <w:color w:val="0F243E" w:themeColor="text2" w:themeShade="80"/>
          <w:spacing w:val="32"/>
          <w:sz w:val="22"/>
          <w:szCs w:val="22"/>
        </w:rPr>
        <w:t xml:space="preserve"> </w:t>
      </w:r>
      <w:r w:rsidRPr="009A4A86">
        <w:rPr>
          <w:rFonts w:ascii="Arial" w:hAnsi="Arial" w:cs="Arial"/>
          <w:color w:val="0F243E" w:themeColor="text2" w:themeShade="80"/>
          <w:sz w:val="22"/>
          <w:szCs w:val="22"/>
        </w:rPr>
        <w:t>przedmiotowej</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skargi</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jest</w:t>
      </w:r>
      <w:r w:rsidRPr="009A4A86">
        <w:rPr>
          <w:rFonts w:ascii="Arial" w:hAnsi="Arial" w:cs="Arial"/>
          <w:color w:val="0F243E" w:themeColor="text2" w:themeShade="80"/>
          <w:spacing w:val="36"/>
          <w:sz w:val="22"/>
          <w:szCs w:val="22"/>
        </w:rPr>
        <w:t xml:space="preserve"> </w:t>
      </w:r>
      <w:r w:rsidRPr="009A4A86">
        <w:rPr>
          <w:rFonts w:ascii="Arial" w:hAnsi="Arial" w:cs="Arial"/>
          <w:color w:val="0F243E" w:themeColor="text2" w:themeShade="80"/>
          <w:spacing w:val="-1"/>
          <w:sz w:val="22"/>
          <w:szCs w:val="22"/>
        </w:rPr>
        <w:t>Urząd</w:t>
      </w:r>
      <w:r w:rsidRPr="009A4A86">
        <w:rPr>
          <w:rFonts w:ascii="Arial" w:hAnsi="Arial" w:cs="Arial"/>
          <w:color w:val="0F243E" w:themeColor="text2" w:themeShade="80"/>
          <w:spacing w:val="35"/>
          <w:sz w:val="22"/>
          <w:szCs w:val="22"/>
        </w:rPr>
        <w:t xml:space="preserve"> </w:t>
      </w:r>
      <w:r w:rsidRPr="009A4A86">
        <w:rPr>
          <w:rFonts w:ascii="Arial" w:hAnsi="Arial" w:cs="Arial"/>
          <w:color w:val="0F243E" w:themeColor="text2" w:themeShade="80"/>
          <w:spacing w:val="-1"/>
          <w:sz w:val="22"/>
          <w:szCs w:val="22"/>
        </w:rPr>
        <w:t>Ochrony</w:t>
      </w:r>
      <w:r w:rsidRPr="009A4A86">
        <w:rPr>
          <w:rFonts w:ascii="Arial" w:hAnsi="Arial" w:cs="Arial"/>
          <w:color w:val="0F243E" w:themeColor="text2" w:themeShade="80"/>
          <w:spacing w:val="34"/>
          <w:sz w:val="22"/>
          <w:szCs w:val="22"/>
        </w:rPr>
        <w:t xml:space="preserve"> </w:t>
      </w:r>
      <w:r w:rsidRPr="009A4A86">
        <w:rPr>
          <w:rFonts w:ascii="Arial" w:hAnsi="Arial" w:cs="Arial"/>
          <w:color w:val="0F243E" w:themeColor="text2" w:themeShade="80"/>
          <w:spacing w:val="-1"/>
          <w:sz w:val="22"/>
          <w:szCs w:val="22"/>
        </w:rPr>
        <w:t>Danych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Osobowych,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ul.</w:t>
      </w:r>
      <w:r w:rsidRPr="009A4A86">
        <w:rPr>
          <w:rFonts w:ascii="Arial" w:hAnsi="Arial" w:cs="Arial"/>
          <w:color w:val="0F243E" w:themeColor="text2" w:themeShade="80"/>
          <w:spacing w:val="71"/>
          <w:sz w:val="22"/>
          <w:szCs w:val="22"/>
        </w:rPr>
        <w:t xml:space="preserve"> </w:t>
      </w:r>
      <w:r w:rsidRPr="009A4A86">
        <w:rPr>
          <w:rFonts w:ascii="Arial" w:hAnsi="Arial" w:cs="Arial"/>
          <w:color w:val="0F243E" w:themeColor="text2" w:themeShade="80"/>
          <w:spacing w:val="-1"/>
          <w:sz w:val="22"/>
          <w:szCs w:val="22"/>
        </w:rPr>
        <w:t>Stawki</w:t>
      </w:r>
      <w:r w:rsidRPr="009A4A86">
        <w:rPr>
          <w:rFonts w:ascii="Arial" w:hAnsi="Arial" w:cs="Arial"/>
          <w:color w:val="0F243E" w:themeColor="text2" w:themeShade="80"/>
          <w:sz w:val="22"/>
          <w:szCs w:val="22"/>
        </w:rPr>
        <w:t xml:space="preserve"> 2, </w:t>
      </w:r>
      <w:r w:rsidRPr="009A4A86">
        <w:rPr>
          <w:rFonts w:ascii="Arial" w:hAnsi="Arial" w:cs="Arial"/>
          <w:color w:val="0F243E" w:themeColor="text2" w:themeShade="80"/>
          <w:spacing w:val="-1"/>
          <w:sz w:val="22"/>
          <w:szCs w:val="22"/>
        </w:rPr>
        <w:t>00-193</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Warszawa.</w:t>
      </w:r>
    </w:p>
    <w:p w:rsidR="00741C86" w:rsidRPr="000B1413" w:rsidRDefault="00741C86" w:rsidP="000B1413">
      <w:pPr>
        <w:autoSpaceDE w:val="0"/>
        <w:autoSpaceDN w:val="0"/>
        <w:adjustRightInd w:val="0"/>
        <w:spacing w:after="0" w:line="240" w:lineRule="auto"/>
        <w:ind w:left="1134" w:hanging="708"/>
        <w:jc w:val="both"/>
        <w:rPr>
          <w:rFonts w:ascii="Arial" w:eastAsia="Calibri" w:hAnsi="Arial" w:cs="Arial"/>
          <w:i/>
          <w:color w:val="0F243E" w:themeColor="text2" w:themeShade="80"/>
          <w:lang w:eastAsia="pl-PL"/>
        </w:rPr>
      </w:pPr>
      <w:r w:rsidRPr="009A4A86">
        <w:rPr>
          <w:rFonts w:ascii="Arial" w:eastAsia="Calibri" w:hAnsi="Arial" w:cs="Arial"/>
          <w:i/>
          <w:iCs/>
          <w:color w:val="0F243E" w:themeColor="text2" w:themeShade="80"/>
          <w:lang w:eastAsia="pl-PL"/>
        </w:rPr>
        <w:t xml:space="preserve">Uwaga: </w:t>
      </w:r>
      <w:r w:rsidRPr="009A4A86">
        <w:rPr>
          <w:rFonts w:ascii="Arial" w:eastAsia="Calibri" w:hAnsi="Arial" w:cs="Arial"/>
          <w:i/>
          <w:color w:val="0F243E" w:themeColor="text2" w:themeShade="80"/>
          <w:lang w:eastAsia="pl-PL"/>
        </w:rPr>
        <w:br/>
        <w:t>Obowiązek informacyjny określony przepisami RODO spoczywa także na Wykonawcach, którzy pozyskują dane osobowe osób trzecich w celu przekazania ich Zamawiającym w ofertach.</w:t>
      </w:r>
    </w:p>
    <w:p w:rsidR="00741C86" w:rsidRPr="00741C86" w:rsidRDefault="00741C86" w:rsidP="00741C86">
      <w:pPr>
        <w:suppressAutoHyphens/>
        <w:autoSpaceDN w:val="0"/>
        <w:spacing w:after="0"/>
        <w:jc w:val="center"/>
        <w:textAlignment w:val="baseline"/>
        <w:rPr>
          <w:rFonts w:ascii="Arial" w:eastAsia="Times New Roman" w:hAnsi="Arial" w:cs="Arial"/>
          <w:color w:val="365F91"/>
          <w:kern w:val="3"/>
          <w:lang w:eastAsia="pl-PL"/>
        </w:rPr>
      </w:pPr>
    </w:p>
    <w:tbl>
      <w:tblPr>
        <w:tblW w:w="8188" w:type="dxa"/>
        <w:jc w:val="center"/>
        <w:tblInd w:w="-214" w:type="dxa"/>
        <w:tblLayout w:type="fixed"/>
        <w:tblCellMar>
          <w:left w:w="10" w:type="dxa"/>
          <w:right w:w="10" w:type="dxa"/>
        </w:tblCellMar>
        <w:tblLook w:val="0000" w:firstRow="0" w:lastRow="0" w:firstColumn="0" w:lastColumn="0" w:noHBand="0" w:noVBand="0"/>
      </w:tblPr>
      <w:tblGrid>
        <w:gridCol w:w="4605"/>
        <w:gridCol w:w="3583"/>
      </w:tblGrid>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Sporządził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Zatwierdził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r>
      <w:tr w:rsidR="00741C86" w:rsidRPr="00741C86" w:rsidTr="00D64BAC">
        <w:trPr>
          <w:jc w:val="center"/>
        </w:trPr>
        <w:tc>
          <w:tcPr>
            <w:tcW w:w="4605" w:type="dxa"/>
            <w:tcMar>
              <w:top w:w="0" w:type="dxa"/>
              <w:left w:w="108" w:type="dxa"/>
              <w:bottom w:w="0" w:type="dxa"/>
              <w:right w:w="108" w:type="dxa"/>
            </w:tcMar>
          </w:tcPr>
          <w:p w:rsidR="00FE1451" w:rsidRDefault="00FE1451" w:rsidP="00741C86">
            <w:pPr>
              <w:suppressAutoHyphens/>
              <w:autoSpaceDN w:val="0"/>
              <w:spacing w:after="0"/>
              <w:jc w:val="both"/>
              <w:textAlignment w:val="baseline"/>
              <w:rPr>
                <w:rFonts w:ascii="Arial" w:eastAsia="Times New Roman" w:hAnsi="Arial" w:cs="Arial"/>
                <w:b/>
                <w:bCs/>
                <w:color w:val="365F91"/>
                <w:kern w:val="3"/>
                <w:lang w:eastAsia="pl-PL"/>
              </w:rPr>
            </w:pPr>
          </w:p>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Akceptuje</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tc>
      </w:tr>
    </w:tbl>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741C86" w:rsidRPr="009A024D" w:rsidRDefault="00741C86" w:rsidP="00741C86">
      <w:pPr>
        <w:spacing w:after="0" w:line="240" w:lineRule="auto"/>
        <w:rPr>
          <w:rFonts w:ascii="Arial" w:eastAsia="Times New Roman" w:hAnsi="Arial" w:cs="Arial"/>
          <w:b/>
          <w:i/>
          <w:iCs/>
          <w:color w:val="0F243E" w:themeColor="text2" w:themeShade="80"/>
          <w:sz w:val="20"/>
          <w:szCs w:val="20"/>
          <w:u w:val="single"/>
          <w:lang w:eastAsia="pl-PL"/>
        </w:rPr>
      </w:pPr>
      <w:r w:rsidRPr="009A024D">
        <w:rPr>
          <w:rFonts w:ascii="Arial" w:eastAsia="Times New Roman" w:hAnsi="Arial" w:cs="Arial"/>
          <w:b/>
          <w:color w:val="0F243E" w:themeColor="text2" w:themeShade="80"/>
          <w:sz w:val="20"/>
          <w:szCs w:val="20"/>
          <w:u w:val="single"/>
          <w:lang w:eastAsia="pl-PL"/>
        </w:rPr>
        <w:t>Załączniki:</w:t>
      </w:r>
      <w:r w:rsidRPr="009A024D">
        <w:rPr>
          <w:rFonts w:ascii="Arial" w:eastAsia="Times New Roman" w:hAnsi="Arial" w:cs="Arial"/>
          <w:b/>
          <w:bCs/>
          <w:color w:val="0F243E" w:themeColor="text2" w:themeShade="80"/>
          <w:sz w:val="20"/>
          <w:szCs w:val="20"/>
          <w:u w:val="single"/>
          <w:lang w:eastAsia="pl-PL"/>
        </w:rPr>
        <w:t xml:space="preserve"> </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r w:rsidR="00C07CE3">
        <w:rPr>
          <w:rFonts w:ascii="Arial" w:eastAsia="Times New Roman" w:hAnsi="Arial" w:cs="Arial"/>
          <w:b/>
          <w:bCs/>
          <w:i/>
          <w:iCs/>
          <w:color w:val="0F243E" w:themeColor="text2" w:themeShade="80"/>
          <w:sz w:val="20"/>
          <w:szCs w:val="20"/>
          <w:lang w:eastAsia="pl-PL"/>
        </w:rPr>
        <w:t xml:space="preserve">nr 1 OPIS PRZEDMIOTU ZAMÓWIENIA </w:t>
      </w:r>
      <w:r w:rsidR="00FE1451">
        <w:rPr>
          <w:rFonts w:ascii="Arial" w:eastAsia="Times New Roman" w:hAnsi="Arial" w:cs="Arial"/>
          <w:b/>
          <w:bCs/>
          <w:i/>
          <w:iCs/>
          <w:color w:val="0F243E" w:themeColor="text2" w:themeShade="80"/>
          <w:sz w:val="20"/>
          <w:szCs w:val="20"/>
          <w:lang w:eastAsia="pl-PL"/>
        </w:rPr>
        <w:t xml:space="preserve"> </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2 Oferta</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3 Oświadczenie o spełnieniu warunków udziału w postępowaniu</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4 Oświadczenie o braku podstaw do wykluczenia  </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5 </w:t>
      </w:r>
      <w:r w:rsidR="00EE248A" w:rsidRPr="009A024D">
        <w:rPr>
          <w:rFonts w:ascii="Arial" w:eastAsia="Times New Roman" w:hAnsi="Arial" w:cs="Arial"/>
          <w:b/>
          <w:bCs/>
          <w:i/>
          <w:iCs/>
          <w:color w:val="0F243E" w:themeColor="text2" w:themeShade="80"/>
          <w:sz w:val="20"/>
          <w:szCs w:val="20"/>
          <w:lang w:eastAsia="pl-PL"/>
        </w:rPr>
        <w:t xml:space="preserve"> Wykaz </w:t>
      </w:r>
      <w:r w:rsidR="00BD52F5">
        <w:rPr>
          <w:rFonts w:ascii="Arial" w:eastAsia="Times New Roman" w:hAnsi="Arial" w:cs="Arial"/>
          <w:b/>
          <w:bCs/>
          <w:i/>
          <w:iCs/>
          <w:color w:val="0F243E" w:themeColor="text2" w:themeShade="80"/>
          <w:sz w:val="20"/>
          <w:szCs w:val="20"/>
          <w:lang w:eastAsia="pl-PL"/>
        </w:rPr>
        <w:t>osób</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w:t>
      </w:r>
      <w:r w:rsidR="003B3758" w:rsidRPr="009A024D">
        <w:rPr>
          <w:rFonts w:ascii="Arial" w:eastAsia="Times New Roman" w:hAnsi="Arial" w:cs="Arial"/>
          <w:b/>
          <w:bCs/>
          <w:i/>
          <w:iCs/>
          <w:color w:val="0F243E" w:themeColor="text2" w:themeShade="80"/>
          <w:sz w:val="20"/>
          <w:szCs w:val="20"/>
          <w:lang w:eastAsia="pl-PL"/>
        </w:rPr>
        <w:t xml:space="preserve">6 </w:t>
      </w:r>
      <w:r w:rsidRPr="009A024D">
        <w:rPr>
          <w:rFonts w:ascii="Arial" w:eastAsia="Times New Roman" w:hAnsi="Arial" w:cs="Arial"/>
          <w:b/>
          <w:bCs/>
          <w:i/>
          <w:iCs/>
          <w:color w:val="0F243E" w:themeColor="text2" w:themeShade="80"/>
          <w:sz w:val="20"/>
          <w:szCs w:val="20"/>
          <w:lang w:eastAsia="pl-PL"/>
        </w:rPr>
        <w:t xml:space="preserve"> </w:t>
      </w:r>
      <w:r w:rsidR="00BD52F5">
        <w:rPr>
          <w:rFonts w:ascii="Arial" w:eastAsia="Times New Roman" w:hAnsi="Arial" w:cs="Arial"/>
          <w:b/>
          <w:bCs/>
          <w:i/>
          <w:iCs/>
          <w:color w:val="0F243E" w:themeColor="text2" w:themeShade="80"/>
          <w:sz w:val="20"/>
          <w:szCs w:val="20"/>
          <w:lang w:eastAsia="pl-PL"/>
        </w:rPr>
        <w:t>Wykaz usług</w:t>
      </w:r>
    </w:p>
    <w:p w:rsidR="00512E18"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7 </w:t>
      </w:r>
      <w:r w:rsidR="00512E18" w:rsidRPr="009A024D">
        <w:rPr>
          <w:rFonts w:ascii="Arial" w:eastAsia="Times New Roman" w:hAnsi="Arial" w:cs="Arial"/>
          <w:b/>
          <w:bCs/>
          <w:i/>
          <w:iCs/>
          <w:color w:val="0F243E" w:themeColor="text2" w:themeShade="80"/>
          <w:sz w:val="20"/>
          <w:szCs w:val="20"/>
          <w:lang w:eastAsia="pl-PL"/>
        </w:rPr>
        <w:t xml:space="preserve"> </w:t>
      </w:r>
      <w:r w:rsidR="000A6992" w:rsidRPr="009A024D">
        <w:rPr>
          <w:rFonts w:ascii="Arial" w:eastAsia="Times New Roman" w:hAnsi="Arial" w:cs="Arial"/>
          <w:b/>
          <w:bCs/>
          <w:i/>
          <w:iCs/>
          <w:color w:val="0F243E" w:themeColor="text2" w:themeShade="80"/>
          <w:sz w:val="20"/>
          <w:szCs w:val="20"/>
          <w:lang w:eastAsia="pl-PL"/>
        </w:rPr>
        <w:t xml:space="preserve">Oświadczenie o przynależności do grupy kapitałowej </w:t>
      </w:r>
    </w:p>
    <w:p w:rsidR="00512E18" w:rsidRPr="009A024D" w:rsidRDefault="00512E18"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8 </w:t>
      </w:r>
      <w:r w:rsidR="00741C86" w:rsidRPr="009A024D">
        <w:rPr>
          <w:rFonts w:ascii="Arial" w:eastAsia="Times New Roman" w:hAnsi="Arial" w:cs="Arial"/>
          <w:b/>
          <w:bCs/>
          <w:i/>
          <w:iCs/>
          <w:color w:val="0F243E" w:themeColor="text2" w:themeShade="80"/>
          <w:sz w:val="20"/>
          <w:szCs w:val="20"/>
          <w:lang w:eastAsia="pl-PL"/>
        </w:rPr>
        <w:t xml:space="preserve"> </w:t>
      </w:r>
      <w:r w:rsidRPr="009A024D">
        <w:rPr>
          <w:rFonts w:ascii="Arial" w:eastAsia="Times New Roman" w:hAnsi="Arial" w:cs="Arial"/>
          <w:b/>
          <w:bCs/>
          <w:i/>
          <w:iCs/>
          <w:color w:val="0F243E" w:themeColor="text2" w:themeShade="80"/>
          <w:sz w:val="20"/>
          <w:szCs w:val="20"/>
          <w:lang w:eastAsia="pl-PL"/>
        </w:rPr>
        <w:t>Wzór zobowiązania podmiotów trzecich</w:t>
      </w:r>
    </w:p>
    <w:p w:rsidR="009A024D" w:rsidRDefault="009A024D"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9 </w:t>
      </w:r>
      <w:r w:rsidR="000B1413">
        <w:rPr>
          <w:rFonts w:ascii="Arial" w:eastAsia="Times New Roman" w:hAnsi="Arial" w:cs="Arial"/>
          <w:b/>
          <w:bCs/>
          <w:i/>
          <w:iCs/>
          <w:color w:val="0F243E" w:themeColor="text2" w:themeShade="80"/>
          <w:sz w:val="20"/>
          <w:szCs w:val="20"/>
          <w:lang w:eastAsia="pl-PL"/>
        </w:rPr>
        <w:t>Wzór umowy</w:t>
      </w:r>
    </w:p>
    <w:p w:rsidR="00C07CE3" w:rsidRPr="009A024D" w:rsidRDefault="00C07CE3"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Pr>
          <w:rFonts w:ascii="Arial" w:eastAsia="Times New Roman" w:hAnsi="Arial" w:cs="Arial"/>
          <w:b/>
          <w:bCs/>
          <w:i/>
          <w:iCs/>
          <w:color w:val="0F243E" w:themeColor="text2" w:themeShade="80"/>
          <w:sz w:val="20"/>
          <w:szCs w:val="20"/>
          <w:lang w:eastAsia="pl-PL"/>
        </w:rPr>
        <w:t>Załącznik nr 10 Protokoły odbioru</w:t>
      </w:r>
    </w:p>
    <w:p w:rsidR="00694007" w:rsidRPr="009A024D" w:rsidRDefault="00512E18" w:rsidP="000A6992">
      <w:pPr>
        <w:widowControl w:val="0"/>
        <w:suppressAutoHyphens/>
        <w:spacing w:before="120" w:after="0" w:line="240" w:lineRule="auto"/>
        <w:ind w:left="568"/>
        <w:rPr>
          <w:color w:val="0F243E" w:themeColor="text2" w:themeShade="80"/>
        </w:rPr>
      </w:pPr>
      <w:r w:rsidRPr="009A024D">
        <w:rPr>
          <w:rFonts w:ascii="Arial" w:eastAsia="Times New Roman" w:hAnsi="Arial" w:cs="Arial"/>
          <w:b/>
          <w:bCs/>
          <w:i/>
          <w:iCs/>
          <w:color w:val="0F243E" w:themeColor="text2" w:themeShade="80"/>
          <w:sz w:val="20"/>
          <w:szCs w:val="20"/>
          <w:lang w:eastAsia="pl-PL"/>
        </w:rPr>
        <w:t xml:space="preserve"> </w:t>
      </w:r>
    </w:p>
    <w:sectPr w:rsidR="00694007" w:rsidRPr="009A024D" w:rsidSect="00385BB2">
      <w:headerReference w:type="default" r:id="rId20"/>
      <w:footerReference w:type="default" r:id="rId21"/>
      <w:headerReference w:type="first" r:id="rId22"/>
      <w:footerReference w:type="first" r:id="rId23"/>
      <w:pgSz w:w="11906" w:h="16838"/>
      <w:pgMar w:top="1417" w:right="1417" w:bottom="1417" w:left="1417" w:header="426" w:footer="3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48ED" w:rsidRDefault="00E948ED" w:rsidP="003E080F">
      <w:pPr>
        <w:spacing w:after="0" w:line="240" w:lineRule="auto"/>
      </w:pPr>
      <w:r>
        <w:separator/>
      </w:r>
    </w:p>
  </w:endnote>
  <w:endnote w:type="continuationSeparator" w:id="0">
    <w:p w:rsidR="00E948ED" w:rsidRDefault="00E948ED" w:rsidP="003E0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284165"/>
      <w:docPartObj>
        <w:docPartGallery w:val="Page Numbers (Bottom of Page)"/>
        <w:docPartUnique/>
      </w:docPartObj>
    </w:sdtPr>
    <w:sdtEndPr/>
    <w:sdtContent>
      <w:sdt>
        <w:sdtPr>
          <w:id w:val="860082579"/>
          <w:docPartObj>
            <w:docPartGallery w:val="Page Numbers (Top of Page)"/>
            <w:docPartUnique/>
          </w:docPartObj>
        </w:sdtPr>
        <w:sdtEndPr/>
        <w:sdtContent>
          <w:p w:rsidR="00E948ED" w:rsidRDefault="00E948ED">
            <w:pPr>
              <w:pStyle w:val="Stopka"/>
              <w:jc w:val="right"/>
            </w:pPr>
            <w:r>
              <w:rPr>
                <w:lang w:val="pl-PL"/>
              </w:rPr>
              <w:t xml:space="preserve">Strona </w:t>
            </w:r>
            <w:r>
              <w:rPr>
                <w:b/>
                <w:bCs/>
              </w:rPr>
              <w:fldChar w:fldCharType="begin"/>
            </w:r>
            <w:r>
              <w:rPr>
                <w:b/>
                <w:bCs/>
              </w:rPr>
              <w:instrText>PAGE</w:instrText>
            </w:r>
            <w:r>
              <w:rPr>
                <w:b/>
                <w:bCs/>
              </w:rPr>
              <w:fldChar w:fldCharType="separate"/>
            </w:r>
            <w:r w:rsidR="00397728">
              <w:rPr>
                <w:b/>
                <w:bCs/>
                <w:noProof/>
              </w:rPr>
              <w:t>19</w:t>
            </w:r>
            <w:r>
              <w:rPr>
                <w:b/>
                <w:bCs/>
              </w:rPr>
              <w:fldChar w:fldCharType="end"/>
            </w:r>
            <w:r>
              <w:rPr>
                <w:lang w:val="pl-PL"/>
              </w:rPr>
              <w:t xml:space="preserve"> z </w:t>
            </w:r>
            <w:r>
              <w:rPr>
                <w:b/>
                <w:bCs/>
              </w:rPr>
              <w:fldChar w:fldCharType="begin"/>
            </w:r>
            <w:r>
              <w:rPr>
                <w:b/>
                <w:bCs/>
              </w:rPr>
              <w:instrText>NUMPAGES</w:instrText>
            </w:r>
            <w:r>
              <w:rPr>
                <w:b/>
                <w:bCs/>
              </w:rPr>
              <w:fldChar w:fldCharType="separate"/>
            </w:r>
            <w:r w:rsidR="00397728">
              <w:rPr>
                <w:b/>
                <w:bCs/>
                <w:noProof/>
              </w:rPr>
              <w:t>19</w:t>
            </w:r>
            <w:r>
              <w:rPr>
                <w:b/>
                <w:bCs/>
              </w:rPr>
              <w:fldChar w:fldCharType="end"/>
            </w:r>
          </w:p>
        </w:sdtContent>
      </w:sdt>
    </w:sdtContent>
  </w:sdt>
  <w:p w:rsidR="00E948ED" w:rsidRDefault="00E948E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8ED" w:rsidRDefault="00E948ED">
    <w:pPr>
      <w:pStyle w:val="Stopka"/>
      <w:rPr>
        <w:lang w:val="pl-PL"/>
      </w:rPr>
    </w:pPr>
  </w:p>
  <w:p w:rsidR="00E948ED" w:rsidRPr="001D7A73" w:rsidRDefault="00E948ED">
    <w:pPr>
      <w:pStyle w:val="Stopka"/>
      <w:rPr>
        <w:lang w:val="pl-PL"/>
      </w:rPr>
    </w:pPr>
    <w:r>
      <w:rPr>
        <w:noProof/>
        <w:lang w:val="pl-PL"/>
      </w:rPr>
      <w:drawing>
        <wp:inline distT="0" distB="0" distL="0" distR="0" wp14:anchorId="56FB488A" wp14:editId="011AB0E0">
          <wp:extent cx="5747385" cy="97599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7385" cy="97599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48ED" w:rsidRDefault="00E948ED" w:rsidP="003E080F">
      <w:pPr>
        <w:spacing w:after="0" w:line="240" w:lineRule="auto"/>
      </w:pPr>
      <w:r>
        <w:separator/>
      </w:r>
    </w:p>
  </w:footnote>
  <w:footnote w:type="continuationSeparator" w:id="0">
    <w:p w:rsidR="00E948ED" w:rsidRDefault="00E948ED" w:rsidP="003E08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8ED" w:rsidRDefault="00E948ED">
    <w:pPr>
      <w:pStyle w:val="Nagwek"/>
    </w:pPr>
    <w:r>
      <w:rPr>
        <w:noProof/>
        <w:lang w:val="pl-PL"/>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8ED" w:rsidRDefault="00E948ED">
    <w:pPr>
      <w:pStyle w:val="Nagwek"/>
    </w:pPr>
    <w:r>
      <w:rPr>
        <w:noProof/>
        <w:lang w:val="pl-PL"/>
      </w:rPr>
      <mc:AlternateContent>
        <mc:Choice Requires="wps">
          <w:drawing>
            <wp:anchor distT="0" distB="0" distL="114300" distR="114300" simplePos="0" relativeHeight="251658240" behindDoc="0" locked="0" layoutInCell="0" allowOverlap="1" wp14:anchorId="051DFC73" wp14:editId="6A6A8B83">
              <wp:simplePos x="0" y="0"/>
              <wp:positionH relativeFrom="page">
                <wp:posOffset>-172995</wp:posOffset>
              </wp:positionH>
              <wp:positionV relativeFrom="page">
                <wp:posOffset>164757</wp:posOffset>
              </wp:positionV>
              <wp:extent cx="7925435" cy="996778"/>
              <wp:effectExtent l="0" t="0" r="37465" b="5143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5435" cy="996778"/>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E948ED" w:rsidRDefault="00E948ED"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5" o:spid="_x0000_s1026" style="position:absolute;margin-left:-13.6pt;margin-top:12.95pt;width:624.05pt;height:7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" o:allowincell="f" fillcolor="#c2d69b" strokecolor="#c2d69b" strokeweight="1pt">
              <v:fill color2="#eaf1dd" angle="135" focus="50%" type="gradient"/>
              <v:shadow on="t" color="#4e6128" opacity=".5" offset="1pt"/>
              <v:textbox>
                <w:txbxContent>
                  <w:p w:rsidR="00E948ED" w:rsidRDefault="00E948ED"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v:textbox>
              <w10:wrap anchorx="page" anchory="page"/>
            </v:rect>
          </w:pict>
        </mc:Fallback>
      </mc:AlternateContent>
    </w:r>
    <w:r>
      <w:rPr>
        <w:noProof/>
        <w:lang w:val="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9"/>
    <w:multiLevelType w:val="multilevel"/>
    <w:tmpl w:val="4B5C7F40"/>
    <w:lvl w:ilvl="0">
      <w:start w:val="1"/>
      <w:numFmt w:val="decimal"/>
      <w:lvlText w:val="9.9.%1"/>
      <w:lvlJc w:val="left"/>
      <w:rPr>
        <w:rFonts w:ascii="Arial" w:hAnsi="Arial" w:cs="Arial"/>
        <w:b w:val="0"/>
        <w:bCs w:val="0"/>
        <w:i w:val="0"/>
        <w:iCs w:val="0"/>
        <w:smallCaps w:val="0"/>
        <w:strike w:val="0"/>
        <w:color w:val="000000"/>
        <w:spacing w:val="0"/>
        <w:w w:val="100"/>
        <w:position w:val="0"/>
        <w:sz w:val="19"/>
        <w:szCs w:val="19"/>
        <w:u w:val="none"/>
      </w:rPr>
    </w:lvl>
    <w:lvl w:ilvl="1">
      <w:start w:val="2"/>
      <w:numFmt w:val="lowerLetter"/>
      <w:lvlText w:val="%2)"/>
      <w:lvlJc w:val="left"/>
      <w:rPr>
        <w:rFonts w:ascii="Arial" w:hAnsi="Arial" w:cs="Arial"/>
        <w:b w:val="0"/>
        <w:bCs w:val="0"/>
        <w:i w:val="0"/>
        <w:iCs w:val="0"/>
        <w:smallCaps w:val="0"/>
        <w:strike w:val="0"/>
        <w:color w:val="000000"/>
        <w:spacing w:val="0"/>
        <w:w w:val="100"/>
        <w:position w:val="0"/>
        <w:sz w:val="19"/>
        <w:szCs w:val="19"/>
        <w:u w:val="none"/>
      </w:rPr>
    </w:lvl>
    <w:lvl w:ilvl="2">
      <w:start w:val="10"/>
      <w:numFmt w:val="decimal"/>
      <w:lvlText w:val="%3"/>
      <w:lvlJc w:val="left"/>
      <w:rPr>
        <w:rFonts w:ascii="Arial" w:hAnsi="Arial" w:cs="Arial"/>
        <w:b/>
        <w:bCs/>
        <w:i w:val="0"/>
        <w:iCs w:val="0"/>
        <w:smallCaps w:val="0"/>
        <w:strike w:val="0"/>
        <w:color w:val="000000"/>
        <w:spacing w:val="0"/>
        <w:w w:val="100"/>
        <w:position w:val="0"/>
        <w:sz w:val="19"/>
        <w:szCs w:val="19"/>
        <w:u w:val="none"/>
      </w:rPr>
    </w:lvl>
    <w:lvl w:ilvl="3">
      <w:start w:val="1"/>
      <w:numFmt w:val="decimal"/>
      <w:lvlText w:val="%4)"/>
      <w:lvlJc w:val="left"/>
      <w:rPr>
        <w:b w:val="0"/>
        <w:bCs w:val="0"/>
        <w:i w:val="0"/>
        <w:iCs w:val="0"/>
        <w:smallCaps w:val="0"/>
        <w:strike w:val="0"/>
        <w:color w:val="000000"/>
        <w:spacing w:val="0"/>
        <w:w w:val="100"/>
        <w:position w:val="0"/>
        <w:sz w:val="22"/>
        <w:szCs w:val="22"/>
        <w:u w:val="none"/>
      </w:rPr>
    </w:lvl>
    <w:lvl w:ilvl="4">
      <w:start w:val="1"/>
      <w:numFmt w:val="lowerLetter"/>
      <w:lvlText w:val="%5)"/>
      <w:lvlJc w:val="left"/>
      <w:rPr>
        <w:rFonts w:ascii="Arial" w:hAnsi="Arial" w:cs="Arial" w:hint="default"/>
        <w:b w:val="0"/>
        <w:bCs w:val="0"/>
        <w:i w:val="0"/>
        <w:iCs w:val="0"/>
        <w:smallCaps w:val="0"/>
        <w:strike w:val="0"/>
        <w:color w:val="0F243E" w:themeColor="text2" w:themeShade="80"/>
        <w:spacing w:val="0"/>
        <w:w w:val="100"/>
        <w:position w:val="0"/>
        <w:sz w:val="22"/>
        <w:szCs w:val="22"/>
        <w:u w:val="none"/>
      </w:rPr>
    </w:lvl>
    <w:lvl w:ilvl="5">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nsid w:val="000C79B4"/>
    <w:multiLevelType w:val="hybridMultilevel"/>
    <w:tmpl w:val="467C94C8"/>
    <w:lvl w:ilvl="0" w:tplc="6B482854">
      <w:start w:val="1"/>
      <w:numFmt w:val="decimal"/>
      <w:lvlText w:val="%1."/>
      <w:lvlJc w:val="left"/>
      <w:pPr>
        <w:ind w:left="786" w:hanging="360"/>
      </w:pPr>
      <w:rPr>
        <w:rFonts w:hint="default"/>
        <w:b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nsid w:val="032C60FA"/>
    <w:multiLevelType w:val="hybridMultilevel"/>
    <w:tmpl w:val="1480FB32"/>
    <w:lvl w:ilvl="0" w:tplc="460C86F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4235213"/>
    <w:multiLevelType w:val="hybridMultilevel"/>
    <w:tmpl w:val="19B806CE"/>
    <w:lvl w:ilvl="0" w:tplc="A5B0C8AC">
      <w:start w:val="3"/>
      <w:numFmt w:val="decimal"/>
      <w:lvlText w:val="%1."/>
      <w:lvlJc w:val="left"/>
      <w:pPr>
        <w:ind w:left="360" w:hanging="360"/>
      </w:pPr>
      <w:rPr>
        <w:rFonts w:hint="default"/>
        <w:color w:val="0F243E" w:themeColor="text2" w:themeShade="80"/>
        <w:u w:val="none"/>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nsid w:val="09D72CCC"/>
    <w:multiLevelType w:val="hybridMultilevel"/>
    <w:tmpl w:val="7A24219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
    <w:nsid w:val="0CDE479C"/>
    <w:multiLevelType w:val="hybridMultilevel"/>
    <w:tmpl w:val="4F18C2FE"/>
    <w:lvl w:ilvl="0" w:tplc="64A8F166">
      <w:start w:val="1"/>
      <w:numFmt w:val="decimal"/>
      <w:lvlText w:val="%1)"/>
      <w:lvlJc w:val="left"/>
      <w:pPr>
        <w:ind w:left="2955" w:hanging="435"/>
      </w:pPr>
      <w:rPr>
        <w:rFonts w:hint="default"/>
        <w:b w:val="0"/>
        <w:bCs/>
        <w:i w:val="0"/>
        <w:color w:val="0F243E"/>
        <w:spacing w:val="-1"/>
        <w:w w:val="99"/>
        <w:sz w:val="22"/>
        <w:szCs w:val="22"/>
      </w:rPr>
    </w:lvl>
    <w:lvl w:ilvl="1" w:tplc="04150017">
      <w:start w:val="1"/>
      <w:numFmt w:val="lowerLetter"/>
      <w:lvlText w:val="%2)"/>
      <w:lvlJc w:val="left"/>
      <w:pPr>
        <w:ind w:left="1440" w:hanging="360"/>
      </w:pPr>
    </w:lvl>
    <w:lvl w:ilvl="2" w:tplc="0172AA22">
      <w:start w:val="3"/>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C554D5"/>
    <w:multiLevelType w:val="hybridMultilevel"/>
    <w:tmpl w:val="A1CCAE1E"/>
    <w:lvl w:ilvl="0" w:tplc="04150017">
      <w:start w:val="1"/>
      <w:numFmt w:val="lowerLetter"/>
      <w:lvlText w:val="%1)"/>
      <w:lvlJc w:val="left"/>
      <w:pPr>
        <w:ind w:left="2345" w:hanging="360"/>
      </w:pPr>
    </w:lvl>
    <w:lvl w:ilvl="1" w:tplc="04150019" w:tentative="1">
      <w:start w:val="1"/>
      <w:numFmt w:val="lowerLetter"/>
      <w:lvlText w:val="%2."/>
      <w:lvlJc w:val="left"/>
      <w:pPr>
        <w:ind w:left="3065"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7">
    <w:nsid w:val="10C172B7"/>
    <w:multiLevelType w:val="hybridMultilevel"/>
    <w:tmpl w:val="E62A5538"/>
    <w:lvl w:ilvl="0" w:tplc="B950C7BE">
      <w:start w:val="1"/>
      <w:numFmt w:val="lowerLetter"/>
      <w:lvlText w:val="%1)"/>
      <w:lvlJc w:val="left"/>
      <w:pPr>
        <w:ind w:left="1068" w:hanging="360"/>
      </w:pPr>
      <w:rPr>
        <w:rFonts w:ascii="Arial" w:eastAsia="Times New Roman" w:hAnsi="Arial" w:cs="Arial"/>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nsid w:val="12120040"/>
    <w:multiLevelType w:val="hybridMultilevel"/>
    <w:tmpl w:val="D5DA9B38"/>
    <w:lvl w:ilvl="0" w:tplc="28DE51FE">
      <w:start w:val="1"/>
      <w:numFmt w:val="decimal"/>
      <w:lvlText w:val="%1."/>
      <w:lvlJc w:val="left"/>
      <w:pPr>
        <w:ind w:left="474" w:hanging="358"/>
      </w:pPr>
      <w:rPr>
        <w:rFonts w:ascii="Arial" w:eastAsia="Trebuchet MS" w:hAnsi="Arial" w:cs="Arial" w:hint="default"/>
        <w:spacing w:val="-2"/>
        <w:sz w:val="22"/>
        <w:szCs w:val="22"/>
      </w:rPr>
    </w:lvl>
    <w:lvl w:ilvl="1" w:tplc="6CA8FB2C">
      <w:start w:val="1"/>
      <w:numFmt w:val="decimal"/>
      <w:lvlText w:val="%2."/>
      <w:lvlJc w:val="left"/>
      <w:pPr>
        <w:ind w:left="543" w:hanging="360"/>
      </w:pPr>
      <w:rPr>
        <w:rFonts w:ascii="Trebuchet MS" w:eastAsia="Trebuchet MS" w:hAnsi="Trebuchet MS" w:hint="default"/>
        <w:spacing w:val="-2"/>
        <w:sz w:val="24"/>
        <w:szCs w:val="24"/>
      </w:rPr>
    </w:lvl>
    <w:lvl w:ilvl="2" w:tplc="950099D0">
      <w:start w:val="1"/>
      <w:numFmt w:val="bullet"/>
      <w:lvlText w:val=""/>
      <w:lvlJc w:val="left"/>
      <w:pPr>
        <w:ind w:left="836" w:hanging="348"/>
      </w:pPr>
      <w:rPr>
        <w:rFonts w:ascii="Symbol" w:eastAsia="Symbol" w:hAnsi="Symbol" w:hint="default"/>
        <w:sz w:val="24"/>
        <w:szCs w:val="24"/>
      </w:rPr>
    </w:lvl>
    <w:lvl w:ilvl="3" w:tplc="3A70626E">
      <w:start w:val="1"/>
      <w:numFmt w:val="bullet"/>
      <w:lvlText w:val="•"/>
      <w:lvlJc w:val="left"/>
      <w:pPr>
        <w:ind w:left="1894" w:hanging="348"/>
      </w:pPr>
      <w:rPr>
        <w:rFonts w:hint="default"/>
      </w:rPr>
    </w:lvl>
    <w:lvl w:ilvl="4" w:tplc="7D4E90F4">
      <w:start w:val="1"/>
      <w:numFmt w:val="bullet"/>
      <w:lvlText w:val="•"/>
      <w:lvlJc w:val="left"/>
      <w:pPr>
        <w:ind w:left="2952" w:hanging="348"/>
      </w:pPr>
      <w:rPr>
        <w:rFonts w:hint="default"/>
      </w:rPr>
    </w:lvl>
    <w:lvl w:ilvl="5" w:tplc="554E01A4">
      <w:start w:val="1"/>
      <w:numFmt w:val="bullet"/>
      <w:lvlText w:val="•"/>
      <w:lvlJc w:val="left"/>
      <w:pPr>
        <w:ind w:left="4009" w:hanging="348"/>
      </w:pPr>
      <w:rPr>
        <w:rFonts w:hint="default"/>
      </w:rPr>
    </w:lvl>
    <w:lvl w:ilvl="6" w:tplc="6C5698E8">
      <w:start w:val="1"/>
      <w:numFmt w:val="bullet"/>
      <w:lvlText w:val="•"/>
      <w:lvlJc w:val="left"/>
      <w:pPr>
        <w:ind w:left="5067" w:hanging="348"/>
      </w:pPr>
      <w:rPr>
        <w:rFonts w:hint="default"/>
      </w:rPr>
    </w:lvl>
    <w:lvl w:ilvl="7" w:tplc="91CA9058">
      <w:start w:val="1"/>
      <w:numFmt w:val="bullet"/>
      <w:lvlText w:val="•"/>
      <w:lvlJc w:val="left"/>
      <w:pPr>
        <w:ind w:left="6125" w:hanging="348"/>
      </w:pPr>
      <w:rPr>
        <w:rFonts w:hint="default"/>
      </w:rPr>
    </w:lvl>
    <w:lvl w:ilvl="8" w:tplc="0FF4668E">
      <w:start w:val="1"/>
      <w:numFmt w:val="bullet"/>
      <w:lvlText w:val="•"/>
      <w:lvlJc w:val="left"/>
      <w:pPr>
        <w:ind w:left="7183" w:hanging="348"/>
      </w:pPr>
      <w:rPr>
        <w:rFonts w:hint="default"/>
      </w:rPr>
    </w:lvl>
  </w:abstractNum>
  <w:abstractNum w:abstractNumId="9">
    <w:nsid w:val="17276E6B"/>
    <w:multiLevelType w:val="multilevel"/>
    <w:tmpl w:val="B08090BE"/>
    <w:lvl w:ilvl="0">
      <w:start w:val="1"/>
      <w:numFmt w:val="decimal"/>
      <w:lvlText w:val="%1."/>
      <w:lvlJc w:val="left"/>
      <w:pPr>
        <w:ind w:left="6521" w:firstLine="0"/>
      </w:pPr>
      <w:rPr>
        <w:rFonts w:hint="default"/>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10">
    <w:nsid w:val="17C45E41"/>
    <w:multiLevelType w:val="hybridMultilevel"/>
    <w:tmpl w:val="A170CE1E"/>
    <w:lvl w:ilvl="0" w:tplc="40E86C38">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9AC00F1"/>
    <w:multiLevelType w:val="hybridMultilevel"/>
    <w:tmpl w:val="8236F840"/>
    <w:lvl w:ilvl="0" w:tplc="40C660EA">
      <w:start w:val="1"/>
      <w:numFmt w:val="decimal"/>
      <w:lvlText w:val="%1."/>
      <w:lvlJc w:val="left"/>
      <w:pPr>
        <w:ind w:left="368" w:hanging="252"/>
      </w:pPr>
      <w:rPr>
        <w:rFonts w:ascii="Arial" w:eastAsia="Trebuchet MS" w:hAnsi="Arial" w:cs="Arial" w:hint="default"/>
        <w:spacing w:val="-2"/>
        <w:sz w:val="22"/>
        <w:szCs w:val="22"/>
      </w:rPr>
    </w:lvl>
    <w:lvl w:ilvl="1" w:tplc="F542AEEC">
      <w:start w:val="1"/>
      <w:numFmt w:val="bullet"/>
      <w:lvlText w:val="•"/>
      <w:lvlJc w:val="left"/>
      <w:pPr>
        <w:ind w:left="1261" w:hanging="252"/>
      </w:pPr>
      <w:rPr>
        <w:rFonts w:hint="default"/>
      </w:rPr>
    </w:lvl>
    <w:lvl w:ilvl="2" w:tplc="323A4366">
      <w:start w:val="1"/>
      <w:numFmt w:val="bullet"/>
      <w:lvlText w:val="•"/>
      <w:lvlJc w:val="left"/>
      <w:pPr>
        <w:ind w:left="2154" w:hanging="252"/>
      </w:pPr>
      <w:rPr>
        <w:rFonts w:hint="default"/>
      </w:rPr>
    </w:lvl>
    <w:lvl w:ilvl="3" w:tplc="0E6EF21A">
      <w:start w:val="1"/>
      <w:numFmt w:val="bullet"/>
      <w:lvlText w:val="•"/>
      <w:lvlJc w:val="left"/>
      <w:pPr>
        <w:ind w:left="3047" w:hanging="252"/>
      </w:pPr>
      <w:rPr>
        <w:rFonts w:hint="default"/>
      </w:rPr>
    </w:lvl>
    <w:lvl w:ilvl="4" w:tplc="57DAA6EA">
      <w:start w:val="1"/>
      <w:numFmt w:val="bullet"/>
      <w:lvlText w:val="•"/>
      <w:lvlJc w:val="left"/>
      <w:pPr>
        <w:ind w:left="3940" w:hanging="252"/>
      </w:pPr>
      <w:rPr>
        <w:rFonts w:hint="default"/>
      </w:rPr>
    </w:lvl>
    <w:lvl w:ilvl="5" w:tplc="D200C81A">
      <w:start w:val="1"/>
      <w:numFmt w:val="bullet"/>
      <w:lvlText w:val="•"/>
      <w:lvlJc w:val="left"/>
      <w:pPr>
        <w:ind w:left="4833" w:hanging="252"/>
      </w:pPr>
      <w:rPr>
        <w:rFonts w:hint="default"/>
      </w:rPr>
    </w:lvl>
    <w:lvl w:ilvl="6" w:tplc="206C2BC0">
      <w:start w:val="1"/>
      <w:numFmt w:val="bullet"/>
      <w:lvlText w:val="•"/>
      <w:lvlJc w:val="left"/>
      <w:pPr>
        <w:ind w:left="5726" w:hanging="252"/>
      </w:pPr>
      <w:rPr>
        <w:rFonts w:hint="default"/>
      </w:rPr>
    </w:lvl>
    <w:lvl w:ilvl="7" w:tplc="C08A1AD6">
      <w:start w:val="1"/>
      <w:numFmt w:val="bullet"/>
      <w:lvlText w:val="•"/>
      <w:lvlJc w:val="left"/>
      <w:pPr>
        <w:ind w:left="6620" w:hanging="252"/>
      </w:pPr>
      <w:rPr>
        <w:rFonts w:hint="default"/>
      </w:rPr>
    </w:lvl>
    <w:lvl w:ilvl="8" w:tplc="FC76BFEE">
      <w:start w:val="1"/>
      <w:numFmt w:val="bullet"/>
      <w:lvlText w:val="•"/>
      <w:lvlJc w:val="left"/>
      <w:pPr>
        <w:ind w:left="7513" w:hanging="252"/>
      </w:pPr>
      <w:rPr>
        <w:rFonts w:hint="default"/>
      </w:rPr>
    </w:lvl>
  </w:abstractNum>
  <w:abstractNum w:abstractNumId="12">
    <w:nsid w:val="1A3E04B6"/>
    <w:multiLevelType w:val="hybridMultilevel"/>
    <w:tmpl w:val="34F28534"/>
    <w:lvl w:ilvl="0" w:tplc="7F16EC1C">
      <w:start w:val="1"/>
      <w:numFmt w:val="lowerLetter"/>
      <w:lvlText w:val="%1)"/>
      <w:lvlJc w:val="left"/>
      <w:pPr>
        <w:ind w:left="1146" w:hanging="360"/>
      </w:pPr>
      <w:rPr>
        <w:rFonts w:hint="default"/>
        <w:b w:val="0"/>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nsid w:val="21817F20"/>
    <w:multiLevelType w:val="hybridMultilevel"/>
    <w:tmpl w:val="E858F6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4AD2A97"/>
    <w:multiLevelType w:val="hybridMultilevel"/>
    <w:tmpl w:val="4434E628"/>
    <w:lvl w:ilvl="0" w:tplc="907096E4">
      <w:start w:val="3"/>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7867037"/>
    <w:multiLevelType w:val="hybridMultilevel"/>
    <w:tmpl w:val="0F22EFCA"/>
    <w:lvl w:ilvl="0" w:tplc="D2385A8E">
      <w:start w:val="7"/>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9FF5FA3"/>
    <w:multiLevelType w:val="hybridMultilevel"/>
    <w:tmpl w:val="5C1AC5FA"/>
    <w:lvl w:ilvl="0" w:tplc="CB421AD8">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E12213B"/>
    <w:multiLevelType w:val="hybridMultilevel"/>
    <w:tmpl w:val="2856E798"/>
    <w:lvl w:ilvl="0" w:tplc="33AA7B5E">
      <w:start w:val="1"/>
      <w:numFmt w:val="decimal"/>
      <w:lvlText w:val="%1)"/>
      <w:lvlJc w:val="left"/>
      <w:pPr>
        <w:ind w:left="1440" w:hanging="360"/>
      </w:pPr>
      <w:rPr>
        <w:b w:val="0"/>
        <w:i w:val="0"/>
        <w:color w:val="0F243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nsid w:val="309B5855"/>
    <w:multiLevelType w:val="hybridMultilevel"/>
    <w:tmpl w:val="3F8C5662"/>
    <w:lvl w:ilvl="0" w:tplc="37BA4D54">
      <w:start w:val="1"/>
      <w:numFmt w:val="decimal"/>
      <w:lvlText w:val="%1."/>
      <w:lvlJc w:val="left"/>
      <w:pPr>
        <w:ind w:left="582" w:hanging="425"/>
      </w:pPr>
      <w:rPr>
        <w:rFonts w:ascii="Arial" w:eastAsia="Arial" w:hAnsi="Arial" w:hint="default"/>
        <w:b w:val="0"/>
        <w:bCs/>
        <w:spacing w:val="-1"/>
        <w:w w:val="99"/>
        <w:sz w:val="22"/>
        <w:szCs w:val="22"/>
      </w:rPr>
    </w:lvl>
    <w:lvl w:ilvl="1" w:tplc="0415000F">
      <w:start w:val="1"/>
      <w:numFmt w:val="decimal"/>
      <w:lvlText w:val="%2."/>
      <w:lvlJc w:val="left"/>
      <w:pPr>
        <w:ind w:left="969" w:hanging="435"/>
      </w:pPr>
      <w:rPr>
        <w:rFonts w:hint="default"/>
        <w:b/>
        <w:bCs/>
        <w:spacing w:val="-1"/>
        <w:w w:val="99"/>
        <w:sz w:val="20"/>
        <w:szCs w:val="20"/>
      </w:rPr>
    </w:lvl>
    <w:lvl w:ilvl="2" w:tplc="69184B84">
      <w:start w:val="1"/>
      <w:numFmt w:val="bullet"/>
      <w:lvlText w:val="•"/>
      <w:lvlJc w:val="left"/>
      <w:pPr>
        <w:ind w:left="1002" w:hanging="435"/>
      </w:pPr>
      <w:rPr>
        <w:rFonts w:hint="default"/>
      </w:rPr>
    </w:lvl>
    <w:lvl w:ilvl="3" w:tplc="7CCC216C">
      <w:start w:val="1"/>
      <w:numFmt w:val="bullet"/>
      <w:lvlText w:val="•"/>
      <w:lvlJc w:val="left"/>
      <w:pPr>
        <w:ind w:left="2040" w:hanging="435"/>
      </w:pPr>
      <w:rPr>
        <w:rFonts w:hint="default"/>
      </w:rPr>
    </w:lvl>
    <w:lvl w:ilvl="4" w:tplc="9A58B55E">
      <w:start w:val="1"/>
      <w:numFmt w:val="bullet"/>
      <w:lvlText w:val="•"/>
      <w:lvlJc w:val="left"/>
      <w:pPr>
        <w:ind w:left="3078" w:hanging="435"/>
      </w:pPr>
      <w:rPr>
        <w:rFonts w:hint="default"/>
      </w:rPr>
    </w:lvl>
    <w:lvl w:ilvl="5" w:tplc="4EBCFFA2">
      <w:start w:val="1"/>
      <w:numFmt w:val="bullet"/>
      <w:lvlText w:val="•"/>
      <w:lvlJc w:val="left"/>
      <w:pPr>
        <w:ind w:left="4116" w:hanging="435"/>
      </w:pPr>
      <w:rPr>
        <w:rFonts w:hint="default"/>
      </w:rPr>
    </w:lvl>
    <w:lvl w:ilvl="6" w:tplc="908A73E4">
      <w:start w:val="1"/>
      <w:numFmt w:val="bullet"/>
      <w:lvlText w:val="•"/>
      <w:lvlJc w:val="left"/>
      <w:pPr>
        <w:ind w:left="5154" w:hanging="435"/>
      </w:pPr>
      <w:rPr>
        <w:rFonts w:hint="default"/>
      </w:rPr>
    </w:lvl>
    <w:lvl w:ilvl="7" w:tplc="9076764A">
      <w:start w:val="1"/>
      <w:numFmt w:val="bullet"/>
      <w:lvlText w:val="•"/>
      <w:lvlJc w:val="left"/>
      <w:pPr>
        <w:ind w:left="6192" w:hanging="435"/>
      </w:pPr>
      <w:rPr>
        <w:rFonts w:hint="default"/>
      </w:rPr>
    </w:lvl>
    <w:lvl w:ilvl="8" w:tplc="73F274C6">
      <w:start w:val="1"/>
      <w:numFmt w:val="bullet"/>
      <w:lvlText w:val="•"/>
      <w:lvlJc w:val="left"/>
      <w:pPr>
        <w:ind w:left="7230" w:hanging="435"/>
      </w:pPr>
      <w:rPr>
        <w:rFonts w:hint="default"/>
      </w:rPr>
    </w:lvl>
  </w:abstractNum>
  <w:abstractNum w:abstractNumId="19">
    <w:nsid w:val="31832CD1"/>
    <w:multiLevelType w:val="hybridMultilevel"/>
    <w:tmpl w:val="2530F76C"/>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20">
    <w:nsid w:val="3B3118DA"/>
    <w:multiLevelType w:val="hybridMultilevel"/>
    <w:tmpl w:val="1EAAAF2C"/>
    <w:lvl w:ilvl="0" w:tplc="B09CDEA8">
      <w:start w:val="3"/>
      <w:numFmt w:val="decimal"/>
      <w:lvlText w:val="%1."/>
      <w:lvlJc w:val="left"/>
      <w:pPr>
        <w:ind w:left="368" w:hanging="252"/>
      </w:pPr>
      <w:rPr>
        <w:rFonts w:ascii="Arial" w:eastAsia="Trebuchet MS" w:hAnsi="Arial" w:cs="Arial" w:hint="default"/>
        <w:spacing w:val="-2"/>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C926C3A"/>
    <w:multiLevelType w:val="hybridMultilevel"/>
    <w:tmpl w:val="BC3CF2C8"/>
    <w:lvl w:ilvl="0" w:tplc="6CDEE398">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nsid w:val="3E4F1565"/>
    <w:multiLevelType w:val="hybridMultilevel"/>
    <w:tmpl w:val="66E6F3E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59C235E"/>
    <w:multiLevelType w:val="multilevel"/>
    <w:tmpl w:val="FEACC334"/>
    <w:lvl w:ilvl="0">
      <w:start w:val="1"/>
      <w:numFmt w:val="decimal"/>
      <w:lvlText w:val="9.9.%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1">
      <w:start w:val="2"/>
      <w:numFmt w:val="lowerLetter"/>
      <w:lvlText w:val="%2)"/>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0"/>
      <w:numFmt w:val="decimal"/>
      <w:lvlText w:val="%3"/>
      <w:lvlJc w:val="left"/>
      <w:pPr>
        <w:ind w:left="0" w:firstLine="0"/>
      </w:pPr>
      <w:rPr>
        <w:rFonts w:ascii="Arial" w:hAnsi="Arial" w:cs="Arial" w:hint="default"/>
        <w:b/>
        <w:bCs/>
        <w:i w:val="0"/>
        <w:iCs w:val="0"/>
        <w:smallCaps w:val="0"/>
        <w:strike w:val="0"/>
        <w:color w:val="000000"/>
        <w:spacing w:val="0"/>
        <w:w w:val="100"/>
        <w:position w:val="0"/>
        <w:sz w:val="19"/>
        <w:szCs w:val="19"/>
        <w:u w:val="none"/>
      </w:rPr>
    </w:lvl>
    <w:lvl w:ilvl="3">
      <w:start w:val="1"/>
      <w:numFmt w:val="decimal"/>
      <w:lvlText w:val="%4)"/>
      <w:lvlJc w:val="left"/>
      <w:pPr>
        <w:ind w:left="284" w:firstLine="0"/>
      </w:pPr>
      <w:rPr>
        <w:rFonts w:hint="default"/>
        <w:b w:val="0"/>
        <w:bCs w:val="0"/>
        <w:i w:val="0"/>
        <w:iCs w:val="0"/>
        <w:smallCaps w:val="0"/>
        <w:strike w:val="0"/>
        <w:color w:val="000000"/>
        <w:spacing w:val="0"/>
        <w:w w:val="100"/>
        <w:position w:val="0"/>
        <w:sz w:val="22"/>
        <w:szCs w:val="22"/>
        <w:u w:val="none"/>
      </w:rPr>
    </w:lvl>
    <w:lvl w:ilvl="4">
      <w:start w:val="4"/>
      <w:numFmt w:val="lowerLetter"/>
      <w:lvlText w:val="%5)"/>
      <w:lvlJc w:val="left"/>
      <w:pPr>
        <w:ind w:left="0" w:firstLine="0"/>
      </w:pPr>
      <w:rPr>
        <w:rFonts w:ascii="Arial" w:hAnsi="Arial" w:cs="Arial" w:hint="default"/>
        <w:b w:val="0"/>
        <w:bCs w:val="0"/>
        <w:i w:val="0"/>
        <w:iCs w:val="0"/>
        <w:smallCaps w:val="0"/>
        <w:strike w:val="0"/>
        <w:color w:val="000000"/>
        <w:spacing w:val="0"/>
        <w:w w:val="100"/>
        <w:position w:val="0"/>
        <w:sz w:val="22"/>
        <w:szCs w:val="22"/>
        <w:u w:val="none"/>
      </w:rPr>
    </w:lvl>
    <w:lvl w:ilvl="5">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24">
    <w:nsid w:val="47C64C95"/>
    <w:multiLevelType w:val="hybridMultilevel"/>
    <w:tmpl w:val="71E4C7D6"/>
    <w:lvl w:ilvl="0" w:tplc="8AC07380">
      <w:start w:val="6"/>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8CB4788"/>
    <w:multiLevelType w:val="hybridMultilevel"/>
    <w:tmpl w:val="C5A87AB0"/>
    <w:lvl w:ilvl="0" w:tplc="33E0942A">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AF43E72"/>
    <w:multiLevelType w:val="multilevel"/>
    <w:tmpl w:val="AF8CFEA6"/>
    <w:lvl w:ilvl="0">
      <w:start w:val="8"/>
      <w:numFmt w:val="decimal"/>
      <w:lvlText w:val="%1."/>
      <w:lvlJc w:val="left"/>
      <w:pPr>
        <w:ind w:left="543" w:hanging="428"/>
      </w:pPr>
      <w:rPr>
        <w:rFonts w:ascii="Arial" w:eastAsia="Trebuchet MS" w:hAnsi="Arial" w:cs="Arial" w:hint="default"/>
        <w:spacing w:val="-2"/>
        <w:sz w:val="22"/>
        <w:szCs w:val="22"/>
      </w:rPr>
    </w:lvl>
    <w:lvl w:ilvl="1">
      <w:start w:val="1"/>
      <w:numFmt w:val="decimal"/>
      <w:lvlText w:val="%1.%2."/>
      <w:lvlJc w:val="left"/>
      <w:pPr>
        <w:ind w:left="116" w:hanging="488"/>
      </w:pPr>
      <w:rPr>
        <w:rFonts w:ascii="Arial" w:eastAsia="Trebuchet MS" w:hAnsi="Arial" w:cs="Arial" w:hint="default"/>
        <w:spacing w:val="-2"/>
        <w:sz w:val="22"/>
        <w:szCs w:val="22"/>
      </w:rPr>
    </w:lvl>
    <w:lvl w:ilvl="2">
      <w:start w:val="1"/>
      <w:numFmt w:val="bullet"/>
      <w:lvlText w:val="•"/>
      <w:lvlJc w:val="left"/>
      <w:pPr>
        <w:ind w:left="1516" w:hanging="488"/>
      </w:pPr>
      <w:rPr>
        <w:rFonts w:hint="default"/>
      </w:rPr>
    </w:lvl>
    <w:lvl w:ilvl="3">
      <w:start w:val="1"/>
      <w:numFmt w:val="bullet"/>
      <w:lvlText w:val="•"/>
      <w:lvlJc w:val="left"/>
      <w:pPr>
        <w:ind w:left="2489" w:hanging="488"/>
      </w:pPr>
      <w:rPr>
        <w:rFonts w:hint="default"/>
      </w:rPr>
    </w:lvl>
    <w:lvl w:ilvl="4">
      <w:start w:val="1"/>
      <w:numFmt w:val="bullet"/>
      <w:lvlText w:val="•"/>
      <w:lvlJc w:val="left"/>
      <w:pPr>
        <w:ind w:left="3462" w:hanging="488"/>
      </w:pPr>
      <w:rPr>
        <w:rFonts w:hint="default"/>
      </w:rPr>
    </w:lvl>
    <w:lvl w:ilvl="5">
      <w:start w:val="1"/>
      <w:numFmt w:val="bullet"/>
      <w:lvlText w:val="•"/>
      <w:lvlJc w:val="left"/>
      <w:pPr>
        <w:ind w:left="4435" w:hanging="488"/>
      </w:pPr>
      <w:rPr>
        <w:rFonts w:hint="default"/>
      </w:rPr>
    </w:lvl>
    <w:lvl w:ilvl="6">
      <w:start w:val="1"/>
      <w:numFmt w:val="bullet"/>
      <w:lvlText w:val="•"/>
      <w:lvlJc w:val="left"/>
      <w:pPr>
        <w:ind w:left="5407" w:hanging="488"/>
      </w:pPr>
      <w:rPr>
        <w:rFonts w:hint="default"/>
      </w:rPr>
    </w:lvl>
    <w:lvl w:ilvl="7">
      <w:start w:val="1"/>
      <w:numFmt w:val="bullet"/>
      <w:lvlText w:val="•"/>
      <w:lvlJc w:val="left"/>
      <w:pPr>
        <w:ind w:left="6380" w:hanging="488"/>
      </w:pPr>
      <w:rPr>
        <w:rFonts w:hint="default"/>
      </w:rPr>
    </w:lvl>
    <w:lvl w:ilvl="8">
      <w:start w:val="1"/>
      <w:numFmt w:val="bullet"/>
      <w:lvlText w:val="•"/>
      <w:lvlJc w:val="left"/>
      <w:pPr>
        <w:ind w:left="7353" w:hanging="488"/>
      </w:pPr>
      <w:rPr>
        <w:rFonts w:hint="default"/>
      </w:rPr>
    </w:lvl>
  </w:abstractNum>
  <w:abstractNum w:abstractNumId="27">
    <w:nsid w:val="4B56785A"/>
    <w:multiLevelType w:val="hybridMultilevel"/>
    <w:tmpl w:val="05CCE10E"/>
    <w:lvl w:ilvl="0" w:tplc="0415000F">
      <w:start w:val="1"/>
      <w:numFmt w:val="decimal"/>
      <w:lvlText w:val="%1."/>
      <w:lvlJc w:val="left"/>
      <w:pPr>
        <w:ind w:left="720" w:hanging="360"/>
      </w:pPr>
    </w:lvl>
    <w:lvl w:ilvl="1" w:tplc="03BCBA32">
      <w:numFmt w:val="bullet"/>
      <w:lvlText w:val=""/>
      <w:lvlJc w:val="left"/>
      <w:pPr>
        <w:ind w:left="1440" w:hanging="360"/>
      </w:pPr>
      <w:rPr>
        <w:rFonts w:ascii="Symbol" w:eastAsia="Calibri" w:hAnsi="Symbol" w:cs="Arial" w:hint="default"/>
      </w:rPr>
    </w:lvl>
    <w:lvl w:ilvl="2" w:tplc="8C6E04B6">
      <w:start w:val="1"/>
      <w:numFmt w:val="decimal"/>
      <w:lvlText w:val="%3)"/>
      <w:lvlJc w:val="left"/>
      <w:pPr>
        <w:ind w:left="2345" w:hanging="360"/>
      </w:pPr>
      <w:rPr>
        <w:rFonts w:hint="default"/>
        <w:b w:val="0"/>
        <w:i w:val="0"/>
        <w:color w:val="0F243E"/>
        <w:u w:val="none"/>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D3D6950"/>
    <w:multiLevelType w:val="multilevel"/>
    <w:tmpl w:val="03AC177E"/>
    <w:lvl w:ilvl="0">
      <w:start w:val="1"/>
      <w:numFmt w:val="decimal"/>
      <w:lvlText w:val="%1."/>
      <w:lvlJc w:val="left"/>
      <w:pPr>
        <w:ind w:left="6521" w:firstLine="0"/>
      </w:pPr>
      <w:rPr>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29">
    <w:nsid w:val="4DDF2538"/>
    <w:multiLevelType w:val="hybridMultilevel"/>
    <w:tmpl w:val="08E44EA8"/>
    <w:lvl w:ilvl="0" w:tplc="FBA8EC80">
      <w:start w:val="1"/>
      <w:numFmt w:val="decimal"/>
      <w:lvlText w:val="%1."/>
      <w:lvlJc w:val="left"/>
      <w:pPr>
        <w:ind w:left="252" w:hanging="252"/>
      </w:pPr>
      <w:rPr>
        <w:rFonts w:ascii="Arial" w:eastAsia="Trebuchet MS" w:hAnsi="Arial" w:cs="Arial" w:hint="default"/>
        <w:spacing w:val="-2"/>
        <w:sz w:val="22"/>
        <w:szCs w:val="22"/>
      </w:rPr>
    </w:lvl>
    <w:lvl w:ilvl="1" w:tplc="36720548">
      <w:start w:val="1"/>
      <w:numFmt w:val="bullet"/>
      <w:lvlText w:val="•"/>
      <w:lvlJc w:val="left"/>
      <w:pPr>
        <w:ind w:left="1145" w:hanging="252"/>
      </w:pPr>
      <w:rPr>
        <w:rFonts w:hint="default"/>
      </w:rPr>
    </w:lvl>
    <w:lvl w:ilvl="2" w:tplc="FA6E13D8">
      <w:start w:val="1"/>
      <w:numFmt w:val="bullet"/>
      <w:lvlText w:val="•"/>
      <w:lvlJc w:val="left"/>
      <w:pPr>
        <w:ind w:left="2038" w:hanging="252"/>
      </w:pPr>
      <w:rPr>
        <w:rFonts w:hint="default"/>
      </w:rPr>
    </w:lvl>
    <w:lvl w:ilvl="3" w:tplc="BF50E97E">
      <w:start w:val="1"/>
      <w:numFmt w:val="bullet"/>
      <w:lvlText w:val="•"/>
      <w:lvlJc w:val="left"/>
      <w:pPr>
        <w:ind w:left="2931" w:hanging="252"/>
      </w:pPr>
      <w:rPr>
        <w:rFonts w:hint="default"/>
      </w:rPr>
    </w:lvl>
    <w:lvl w:ilvl="4" w:tplc="26F63890">
      <w:start w:val="1"/>
      <w:numFmt w:val="bullet"/>
      <w:lvlText w:val="•"/>
      <w:lvlJc w:val="left"/>
      <w:pPr>
        <w:ind w:left="3824" w:hanging="252"/>
      </w:pPr>
      <w:rPr>
        <w:rFonts w:hint="default"/>
      </w:rPr>
    </w:lvl>
    <w:lvl w:ilvl="5" w:tplc="64A8EEE4">
      <w:start w:val="1"/>
      <w:numFmt w:val="bullet"/>
      <w:lvlText w:val="•"/>
      <w:lvlJc w:val="left"/>
      <w:pPr>
        <w:ind w:left="4717" w:hanging="252"/>
      </w:pPr>
      <w:rPr>
        <w:rFonts w:hint="default"/>
      </w:rPr>
    </w:lvl>
    <w:lvl w:ilvl="6" w:tplc="384C2AC8">
      <w:start w:val="1"/>
      <w:numFmt w:val="bullet"/>
      <w:lvlText w:val="•"/>
      <w:lvlJc w:val="left"/>
      <w:pPr>
        <w:ind w:left="5610" w:hanging="252"/>
      </w:pPr>
      <w:rPr>
        <w:rFonts w:hint="default"/>
      </w:rPr>
    </w:lvl>
    <w:lvl w:ilvl="7" w:tplc="A0A8B430">
      <w:start w:val="1"/>
      <w:numFmt w:val="bullet"/>
      <w:lvlText w:val="•"/>
      <w:lvlJc w:val="left"/>
      <w:pPr>
        <w:ind w:left="6504" w:hanging="252"/>
      </w:pPr>
      <w:rPr>
        <w:rFonts w:hint="default"/>
      </w:rPr>
    </w:lvl>
    <w:lvl w:ilvl="8" w:tplc="42FC259C">
      <w:start w:val="1"/>
      <w:numFmt w:val="bullet"/>
      <w:lvlText w:val="•"/>
      <w:lvlJc w:val="left"/>
      <w:pPr>
        <w:ind w:left="7397" w:hanging="252"/>
      </w:pPr>
      <w:rPr>
        <w:rFonts w:hint="default"/>
      </w:rPr>
    </w:lvl>
  </w:abstractNum>
  <w:abstractNum w:abstractNumId="30">
    <w:nsid w:val="52432DE1"/>
    <w:multiLevelType w:val="hybridMultilevel"/>
    <w:tmpl w:val="E2E4CE68"/>
    <w:lvl w:ilvl="0" w:tplc="2254708C">
      <w:start w:val="1"/>
      <w:numFmt w:val="decimal"/>
      <w:lvlText w:val="%1."/>
      <w:lvlJc w:val="left"/>
      <w:pPr>
        <w:ind w:left="622" w:hanging="464"/>
      </w:pPr>
      <w:rPr>
        <w:rFonts w:ascii="Arial" w:eastAsia="Arial" w:hAnsi="Arial" w:hint="default"/>
        <w:b w:val="0"/>
        <w:bCs/>
        <w:spacing w:val="-1"/>
        <w:w w:val="99"/>
        <w:sz w:val="20"/>
        <w:szCs w:val="20"/>
      </w:rPr>
    </w:lvl>
    <w:lvl w:ilvl="1" w:tplc="47227692">
      <w:start w:val="1"/>
      <w:numFmt w:val="bullet"/>
      <w:lvlText w:val="•"/>
      <w:lvlJc w:val="left"/>
      <w:pPr>
        <w:ind w:left="1496" w:hanging="464"/>
      </w:pPr>
      <w:rPr>
        <w:rFonts w:hint="default"/>
      </w:rPr>
    </w:lvl>
    <w:lvl w:ilvl="2" w:tplc="453EC53A">
      <w:start w:val="1"/>
      <w:numFmt w:val="bullet"/>
      <w:lvlText w:val="•"/>
      <w:lvlJc w:val="left"/>
      <w:pPr>
        <w:ind w:left="2370" w:hanging="464"/>
      </w:pPr>
      <w:rPr>
        <w:rFonts w:hint="default"/>
      </w:rPr>
    </w:lvl>
    <w:lvl w:ilvl="3" w:tplc="E72C38F2">
      <w:start w:val="1"/>
      <w:numFmt w:val="bullet"/>
      <w:lvlText w:val="•"/>
      <w:lvlJc w:val="left"/>
      <w:pPr>
        <w:ind w:left="3245" w:hanging="464"/>
      </w:pPr>
      <w:rPr>
        <w:rFonts w:hint="default"/>
      </w:rPr>
    </w:lvl>
    <w:lvl w:ilvl="4" w:tplc="2BC8F09E">
      <w:start w:val="1"/>
      <w:numFmt w:val="bullet"/>
      <w:lvlText w:val="•"/>
      <w:lvlJc w:val="left"/>
      <w:pPr>
        <w:ind w:left="4119" w:hanging="464"/>
      </w:pPr>
      <w:rPr>
        <w:rFonts w:hint="default"/>
      </w:rPr>
    </w:lvl>
    <w:lvl w:ilvl="5" w:tplc="6B24BD50">
      <w:start w:val="1"/>
      <w:numFmt w:val="bullet"/>
      <w:lvlText w:val="•"/>
      <w:lvlJc w:val="left"/>
      <w:pPr>
        <w:ind w:left="4994" w:hanging="464"/>
      </w:pPr>
      <w:rPr>
        <w:rFonts w:hint="default"/>
      </w:rPr>
    </w:lvl>
    <w:lvl w:ilvl="6" w:tplc="59C8AEA8">
      <w:start w:val="1"/>
      <w:numFmt w:val="bullet"/>
      <w:lvlText w:val="•"/>
      <w:lvlJc w:val="left"/>
      <w:pPr>
        <w:ind w:left="5868" w:hanging="464"/>
      </w:pPr>
      <w:rPr>
        <w:rFonts w:hint="default"/>
      </w:rPr>
    </w:lvl>
    <w:lvl w:ilvl="7" w:tplc="F8927DD2">
      <w:start w:val="1"/>
      <w:numFmt w:val="bullet"/>
      <w:lvlText w:val="•"/>
      <w:lvlJc w:val="left"/>
      <w:pPr>
        <w:ind w:left="6743" w:hanging="464"/>
      </w:pPr>
      <w:rPr>
        <w:rFonts w:hint="default"/>
      </w:rPr>
    </w:lvl>
    <w:lvl w:ilvl="8" w:tplc="4DCAA5A0">
      <w:start w:val="1"/>
      <w:numFmt w:val="bullet"/>
      <w:lvlText w:val="•"/>
      <w:lvlJc w:val="left"/>
      <w:pPr>
        <w:ind w:left="7617" w:hanging="464"/>
      </w:pPr>
      <w:rPr>
        <w:rFonts w:hint="default"/>
      </w:rPr>
    </w:lvl>
  </w:abstractNum>
  <w:abstractNum w:abstractNumId="31">
    <w:nsid w:val="52BD6040"/>
    <w:multiLevelType w:val="hybridMultilevel"/>
    <w:tmpl w:val="E0665E08"/>
    <w:lvl w:ilvl="0" w:tplc="20A81496">
      <w:start w:val="1"/>
      <w:numFmt w:val="decimal"/>
      <w:pStyle w:val="AR1"/>
      <w:lvlText w:val="%1."/>
      <w:lvlJc w:val="left"/>
      <w:pPr>
        <w:ind w:left="360" w:hanging="360"/>
      </w:pPr>
      <w:rPr>
        <w:rFonts w:ascii="Arial" w:hAnsi="Arial" w:cs="Arial" w:hint="default"/>
        <w:b w:val="0"/>
        <w:sz w:val="22"/>
        <w:szCs w:val="22"/>
      </w:rPr>
    </w:lvl>
    <w:lvl w:ilvl="1" w:tplc="04150019">
      <w:start w:val="1"/>
      <w:numFmt w:val="lowerLetter"/>
      <w:lvlText w:val="%2."/>
      <w:lvlJc w:val="left"/>
      <w:pPr>
        <w:ind w:left="1517" w:hanging="360"/>
      </w:pPr>
    </w:lvl>
    <w:lvl w:ilvl="2" w:tplc="C56A3084">
      <w:start w:val="1"/>
      <w:numFmt w:val="lowerLetter"/>
      <w:lvlText w:val="%3)"/>
      <w:lvlJc w:val="left"/>
      <w:pPr>
        <w:ind w:left="2417" w:hanging="360"/>
      </w:pPr>
      <w:rPr>
        <w:rFonts w:hint="default"/>
        <w:u w:val="none"/>
      </w:r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32">
    <w:nsid w:val="54ED4F89"/>
    <w:multiLevelType w:val="hybridMultilevel"/>
    <w:tmpl w:val="E69455C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nsid w:val="55FF6627"/>
    <w:multiLevelType w:val="hybridMultilevel"/>
    <w:tmpl w:val="5156DEA4"/>
    <w:lvl w:ilvl="0" w:tplc="CD049098">
      <w:start w:val="1"/>
      <w:numFmt w:val="decimal"/>
      <w:lvlText w:val="%1."/>
      <w:lvlJc w:val="left"/>
      <w:pPr>
        <w:ind w:left="476" w:hanging="360"/>
      </w:pPr>
      <w:rPr>
        <w:rFonts w:ascii="Arial" w:eastAsia="Trebuchet MS" w:hAnsi="Arial" w:cs="Arial" w:hint="default"/>
        <w:spacing w:val="-2"/>
        <w:sz w:val="22"/>
        <w:szCs w:val="22"/>
      </w:rPr>
    </w:lvl>
    <w:lvl w:ilvl="1" w:tplc="0C12679E">
      <w:start w:val="1"/>
      <w:numFmt w:val="bullet"/>
      <w:lvlText w:val="•"/>
      <w:lvlJc w:val="left"/>
      <w:pPr>
        <w:ind w:left="1358" w:hanging="360"/>
      </w:pPr>
      <w:rPr>
        <w:rFonts w:hint="default"/>
      </w:rPr>
    </w:lvl>
    <w:lvl w:ilvl="2" w:tplc="A634C0D2">
      <w:start w:val="1"/>
      <w:numFmt w:val="bullet"/>
      <w:lvlText w:val="•"/>
      <w:lvlJc w:val="left"/>
      <w:pPr>
        <w:ind w:left="2241" w:hanging="360"/>
      </w:pPr>
      <w:rPr>
        <w:rFonts w:hint="default"/>
      </w:rPr>
    </w:lvl>
    <w:lvl w:ilvl="3" w:tplc="D07CD078">
      <w:start w:val="1"/>
      <w:numFmt w:val="bullet"/>
      <w:lvlText w:val="•"/>
      <w:lvlJc w:val="left"/>
      <w:pPr>
        <w:ind w:left="3123" w:hanging="360"/>
      </w:pPr>
      <w:rPr>
        <w:rFonts w:hint="default"/>
      </w:rPr>
    </w:lvl>
    <w:lvl w:ilvl="4" w:tplc="2B4A194E">
      <w:start w:val="1"/>
      <w:numFmt w:val="bullet"/>
      <w:lvlText w:val="•"/>
      <w:lvlJc w:val="left"/>
      <w:pPr>
        <w:ind w:left="4005" w:hanging="360"/>
      </w:pPr>
      <w:rPr>
        <w:rFonts w:hint="default"/>
      </w:rPr>
    </w:lvl>
    <w:lvl w:ilvl="5" w:tplc="38163060">
      <w:start w:val="1"/>
      <w:numFmt w:val="bullet"/>
      <w:lvlText w:val="•"/>
      <w:lvlJc w:val="left"/>
      <w:pPr>
        <w:ind w:left="4887" w:hanging="360"/>
      </w:pPr>
      <w:rPr>
        <w:rFonts w:hint="default"/>
      </w:rPr>
    </w:lvl>
    <w:lvl w:ilvl="6" w:tplc="1DB6224E">
      <w:start w:val="1"/>
      <w:numFmt w:val="bullet"/>
      <w:lvlText w:val="•"/>
      <w:lvlJc w:val="left"/>
      <w:pPr>
        <w:ind w:left="5770" w:hanging="360"/>
      </w:pPr>
      <w:rPr>
        <w:rFonts w:hint="default"/>
      </w:rPr>
    </w:lvl>
    <w:lvl w:ilvl="7" w:tplc="606C8970">
      <w:start w:val="1"/>
      <w:numFmt w:val="bullet"/>
      <w:lvlText w:val="•"/>
      <w:lvlJc w:val="left"/>
      <w:pPr>
        <w:ind w:left="6652" w:hanging="360"/>
      </w:pPr>
      <w:rPr>
        <w:rFonts w:hint="default"/>
      </w:rPr>
    </w:lvl>
    <w:lvl w:ilvl="8" w:tplc="0576C9DC">
      <w:start w:val="1"/>
      <w:numFmt w:val="bullet"/>
      <w:lvlText w:val="•"/>
      <w:lvlJc w:val="left"/>
      <w:pPr>
        <w:ind w:left="7534" w:hanging="360"/>
      </w:pPr>
      <w:rPr>
        <w:rFonts w:hint="default"/>
      </w:rPr>
    </w:lvl>
  </w:abstractNum>
  <w:abstractNum w:abstractNumId="34">
    <w:nsid w:val="56CE74A5"/>
    <w:multiLevelType w:val="hybridMultilevel"/>
    <w:tmpl w:val="6D945FD8"/>
    <w:lvl w:ilvl="0" w:tplc="0415000F">
      <w:start w:val="1"/>
      <w:numFmt w:val="decimal"/>
      <w:lvlText w:val="%1."/>
      <w:lvlJc w:val="left"/>
      <w:pPr>
        <w:ind w:left="720" w:hanging="360"/>
      </w:pPr>
    </w:lvl>
    <w:lvl w:ilvl="1" w:tplc="06506426">
      <w:start w:val="1"/>
      <w:numFmt w:val="decimal"/>
      <w:lvlText w:val="%2."/>
      <w:lvlJc w:val="left"/>
      <w:pPr>
        <w:ind w:left="3338" w:hanging="360"/>
      </w:pPr>
      <w:rPr>
        <w:rFonts w:ascii="Arial" w:hAnsi="Arial" w:cs="Arial"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7FF0CC2"/>
    <w:multiLevelType w:val="hybridMultilevel"/>
    <w:tmpl w:val="58D2F644"/>
    <w:lvl w:ilvl="0" w:tplc="04150017">
      <w:start w:val="1"/>
      <w:numFmt w:val="lowerLetter"/>
      <w:lvlText w:val="%1)"/>
      <w:lvlJc w:val="left"/>
      <w:pPr>
        <w:ind w:left="1356" w:hanging="360"/>
      </w:pPr>
    </w:lvl>
    <w:lvl w:ilvl="1" w:tplc="2B3871AA">
      <w:start w:val="1"/>
      <w:numFmt w:val="lowerLetter"/>
      <w:lvlText w:val="%2)"/>
      <w:lvlJc w:val="left"/>
      <w:pPr>
        <w:ind w:left="2076" w:hanging="360"/>
      </w:pPr>
      <w:rPr>
        <w:sz w:val="22"/>
        <w:szCs w:val="22"/>
      </w:rPr>
    </w:lvl>
    <w:lvl w:ilvl="2" w:tplc="A796D3D8">
      <w:start w:val="1"/>
      <w:numFmt w:val="decimal"/>
      <w:lvlText w:val="%3)"/>
      <w:lvlJc w:val="left"/>
      <w:pPr>
        <w:ind w:left="2976" w:hanging="360"/>
      </w:pPr>
      <w:rPr>
        <w:rFonts w:hint="default"/>
      </w:rPr>
    </w:lvl>
    <w:lvl w:ilvl="3" w:tplc="0415000F" w:tentative="1">
      <w:start w:val="1"/>
      <w:numFmt w:val="decimal"/>
      <w:lvlText w:val="%4."/>
      <w:lvlJc w:val="left"/>
      <w:pPr>
        <w:ind w:left="3516" w:hanging="360"/>
      </w:pPr>
    </w:lvl>
    <w:lvl w:ilvl="4" w:tplc="04150019" w:tentative="1">
      <w:start w:val="1"/>
      <w:numFmt w:val="lowerLetter"/>
      <w:lvlText w:val="%5."/>
      <w:lvlJc w:val="left"/>
      <w:pPr>
        <w:ind w:left="4236" w:hanging="360"/>
      </w:pPr>
    </w:lvl>
    <w:lvl w:ilvl="5" w:tplc="0415001B" w:tentative="1">
      <w:start w:val="1"/>
      <w:numFmt w:val="lowerRoman"/>
      <w:lvlText w:val="%6."/>
      <w:lvlJc w:val="right"/>
      <w:pPr>
        <w:ind w:left="4956" w:hanging="180"/>
      </w:pPr>
    </w:lvl>
    <w:lvl w:ilvl="6" w:tplc="0415000F" w:tentative="1">
      <w:start w:val="1"/>
      <w:numFmt w:val="decimal"/>
      <w:lvlText w:val="%7."/>
      <w:lvlJc w:val="left"/>
      <w:pPr>
        <w:ind w:left="5676" w:hanging="360"/>
      </w:pPr>
    </w:lvl>
    <w:lvl w:ilvl="7" w:tplc="04150019" w:tentative="1">
      <w:start w:val="1"/>
      <w:numFmt w:val="lowerLetter"/>
      <w:lvlText w:val="%8."/>
      <w:lvlJc w:val="left"/>
      <w:pPr>
        <w:ind w:left="6396" w:hanging="360"/>
      </w:pPr>
    </w:lvl>
    <w:lvl w:ilvl="8" w:tplc="0415001B" w:tentative="1">
      <w:start w:val="1"/>
      <w:numFmt w:val="lowerRoman"/>
      <w:lvlText w:val="%9."/>
      <w:lvlJc w:val="right"/>
      <w:pPr>
        <w:ind w:left="7116" w:hanging="180"/>
      </w:pPr>
    </w:lvl>
  </w:abstractNum>
  <w:abstractNum w:abstractNumId="36">
    <w:nsid w:val="5E8311C0"/>
    <w:multiLevelType w:val="hybridMultilevel"/>
    <w:tmpl w:val="36547B66"/>
    <w:lvl w:ilvl="0" w:tplc="6A7232AC">
      <w:start w:val="1"/>
      <w:numFmt w:val="decimal"/>
      <w:lvlText w:val="%1."/>
      <w:lvlJc w:val="left"/>
      <w:pPr>
        <w:ind w:left="476" w:hanging="360"/>
      </w:pPr>
      <w:rPr>
        <w:rFonts w:ascii="Arial" w:eastAsia="Trebuchet MS" w:hAnsi="Arial" w:cs="Arial" w:hint="default"/>
        <w:spacing w:val="-2"/>
        <w:sz w:val="22"/>
        <w:szCs w:val="22"/>
      </w:rPr>
    </w:lvl>
    <w:lvl w:ilvl="1" w:tplc="8C6222D6">
      <w:start w:val="1"/>
      <w:numFmt w:val="bullet"/>
      <w:lvlText w:val="•"/>
      <w:lvlJc w:val="left"/>
      <w:pPr>
        <w:ind w:left="1358" w:hanging="360"/>
      </w:pPr>
      <w:rPr>
        <w:rFonts w:hint="default"/>
      </w:rPr>
    </w:lvl>
    <w:lvl w:ilvl="2" w:tplc="B9A0E408">
      <w:start w:val="1"/>
      <w:numFmt w:val="bullet"/>
      <w:lvlText w:val="•"/>
      <w:lvlJc w:val="left"/>
      <w:pPr>
        <w:ind w:left="2241" w:hanging="360"/>
      </w:pPr>
      <w:rPr>
        <w:rFonts w:hint="default"/>
      </w:rPr>
    </w:lvl>
    <w:lvl w:ilvl="3" w:tplc="C96E2638">
      <w:start w:val="1"/>
      <w:numFmt w:val="bullet"/>
      <w:lvlText w:val="•"/>
      <w:lvlJc w:val="left"/>
      <w:pPr>
        <w:ind w:left="3123" w:hanging="360"/>
      </w:pPr>
      <w:rPr>
        <w:rFonts w:hint="default"/>
      </w:rPr>
    </w:lvl>
    <w:lvl w:ilvl="4" w:tplc="A790C0B6">
      <w:start w:val="1"/>
      <w:numFmt w:val="bullet"/>
      <w:lvlText w:val="•"/>
      <w:lvlJc w:val="left"/>
      <w:pPr>
        <w:ind w:left="4005" w:hanging="360"/>
      </w:pPr>
      <w:rPr>
        <w:rFonts w:hint="default"/>
      </w:rPr>
    </w:lvl>
    <w:lvl w:ilvl="5" w:tplc="AD96D024">
      <w:start w:val="1"/>
      <w:numFmt w:val="bullet"/>
      <w:lvlText w:val="•"/>
      <w:lvlJc w:val="left"/>
      <w:pPr>
        <w:ind w:left="4887" w:hanging="360"/>
      </w:pPr>
      <w:rPr>
        <w:rFonts w:hint="default"/>
      </w:rPr>
    </w:lvl>
    <w:lvl w:ilvl="6" w:tplc="B01A88F8">
      <w:start w:val="1"/>
      <w:numFmt w:val="bullet"/>
      <w:lvlText w:val="•"/>
      <w:lvlJc w:val="left"/>
      <w:pPr>
        <w:ind w:left="5770" w:hanging="360"/>
      </w:pPr>
      <w:rPr>
        <w:rFonts w:hint="default"/>
      </w:rPr>
    </w:lvl>
    <w:lvl w:ilvl="7" w:tplc="1B3625A8">
      <w:start w:val="1"/>
      <w:numFmt w:val="bullet"/>
      <w:lvlText w:val="•"/>
      <w:lvlJc w:val="left"/>
      <w:pPr>
        <w:ind w:left="6652" w:hanging="360"/>
      </w:pPr>
      <w:rPr>
        <w:rFonts w:hint="default"/>
      </w:rPr>
    </w:lvl>
    <w:lvl w:ilvl="8" w:tplc="2954D0E2">
      <w:start w:val="1"/>
      <w:numFmt w:val="bullet"/>
      <w:lvlText w:val="•"/>
      <w:lvlJc w:val="left"/>
      <w:pPr>
        <w:ind w:left="7534" w:hanging="360"/>
      </w:pPr>
      <w:rPr>
        <w:rFonts w:hint="default"/>
      </w:rPr>
    </w:lvl>
  </w:abstractNum>
  <w:abstractNum w:abstractNumId="37">
    <w:nsid w:val="6383679B"/>
    <w:multiLevelType w:val="hybridMultilevel"/>
    <w:tmpl w:val="A55EA7B2"/>
    <w:lvl w:ilvl="0" w:tplc="D63EBED4">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55704D1"/>
    <w:multiLevelType w:val="multilevel"/>
    <w:tmpl w:val="BFDAC7F6"/>
    <w:lvl w:ilvl="0">
      <w:start w:val="3"/>
      <w:numFmt w:val="decimal"/>
      <w:lvlText w:val="%1."/>
      <w:lvlJc w:val="left"/>
      <w:pPr>
        <w:ind w:left="0" w:firstLine="0"/>
      </w:pPr>
      <w:rPr>
        <w:rFonts w:hint="default"/>
        <w:b w:val="0"/>
        <w:bCs/>
        <w:i w:val="0"/>
        <w:iCs/>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3"/>
      <w:numFmt w:val="decimal"/>
      <w:lvlText w:val="%4."/>
      <w:lvlJc w:val="left"/>
      <w:pPr>
        <w:ind w:left="1842"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9">
    <w:nsid w:val="68C6369C"/>
    <w:multiLevelType w:val="hybridMultilevel"/>
    <w:tmpl w:val="91BC7A5A"/>
    <w:lvl w:ilvl="0" w:tplc="5426971E">
      <w:start w:val="1"/>
      <w:numFmt w:val="lowerLetter"/>
      <w:lvlText w:val="%1)"/>
      <w:lvlJc w:val="left"/>
      <w:pPr>
        <w:ind w:left="234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C9F51E4"/>
    <w:multiLevelType w:val="hybridMultilevel"/>
    <w:tmpl w:val="E62A5538"/>
    <w:lvl w:ilvl="0" w:tplc="B950C7BE">
      <w:start w:val="1"/>
      <w:numFmt w:val="lowerLetter"/>
      <w:lvlText w:val="%1)"/>
      <w:lvlJc w:val="left"/>
      <w:pPr>
        <w:ind w:left="1068" w:hanging="360"/>
      </w:pPr>
      <w:rPr>
        <w:rFonts w:ascii="Arial" w:eastAsia="Times New Roman" w:hAnsi="Arial" w:cs="Arial"/>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nsid w:val="72CC5D4E"/>
    <w:multiLevelType w:val="hybridMultilevel"/>
    <w:tmpl w:val="84AAF818"/>
    <w:lvl w:ilvl="0" w:tplc="4F0AAFDA">
      <w:start w:val="9"/>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6735DB0"/>
    <w:multiLevelType w:val="hybridMultilevel"/>
    <w:tmpl w:val="4EFC9FF0"/>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3">
    <w:nsid w:val="78C84FE7"/>
    <w:multiLevelType w:val="hybridMultilevel"/>
    <w:tmpl w:val="04326C76"/>
    <w:lvl w:ilvl="0" w:tplc="A07A041A">
      <w:start w:val="1"/>
      <w:numFmt w:val="decimal"/>
      <w:lvlText w:val="%1)"/>
      <w:lvlJc w:val="left"/>
      <w:pPr>
        <w:ind w:left="1004" w:hanging="360"/>
      </w:pPr>
      <w:rPr>
        <w:b w:val="0"/>
        <w:i w:val="0"/>
        <w:color w:val="0F243E"/>
      </w:r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nsid w:val="7A3A49F5"/>
    <w:multiLevelType w:val="hybridMultilevel"/>
    <w:tmpl w:val="1E6093A2"/>
    <w:lvl w:ilvl="0" w:tplc="0FB051BC">
      <w:start w:val="2"/>
      <w:numFmt w:val="decimal"/>
      <w:lvlText w:val="%1."/>
      <w:lvlJc w:val="left"/>
      <w:pPr>
        <w:ind w:left="360" w:hanging="360"/>
      </w:pPr>
      <w:rPr>
        <w:rFonts w:hint="default"/>
        <w:color w:val="0F243E" w:themeColor="text2" w:themeShade="80"/>
        <w:u w:val="none"/>
      </w:rPr>
    </w:lvl>
    <w:lvl w:ilvl="1" w:tplc="3CC6DAC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BD026D5"/>
    <w:multiLevelType w:val="hybridMultilevel"/>
    <w:tmpl w:val="D29A07B8"/>
    <w:lvl w:ilvl="0" w:tplc="A5B0C8AC">
      <w:start w:val="3"/>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C2E5525"/>
    <w:multiLevelType w:val="hybridMultilevel"/>
    <w:tmpl w:val="7E82A1B8"/>
    <w:lvl w:ilvl="0" w:tplc="A40C072A">
      <w:start w:val="1"/>
      <w:numFmt w:val="decimal"/>
      <w:lvlText w:val="%1."/>
      <w:lvlJc w:val="left"/>
      <w:pPr>
        <w:ind w:left="360" w:hanging="360"/>
      </w:pPr>
      <w:rPr>
        <w:rFonts w:eastAsia="Calibri" w:hint="default"/>
        <w:b w:val="0"/>
        <w:color w:val="0F243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8"/>
  </w:num>
  <w:num w:numId="2">
    <w:abstractNumId w:val="2"/>
  </w:num>
  <w:num w:numId="3">
    <w:abstractNumId w:val="17"/>
  </w:num>
  <w:num w:numId="4">
    <w:abstractNumId w:val="21"/>
  </w:num>
  <w:num w:numId="5">
    <w:abstractNumId w:val="41"/>
  </w:num>
  <w:num w:numId="6">
    <w:abstractNumId w:val="12"/>
  </w:num>
  <w:num w:numId="7">
    <w:abstractNumId w:val="9"/>
  </w:num>
  <w:num w:numId="8">
    <w:abstractNumId w:val="29"/>
  </w:num>
  <w:num w:numId="9">
    <w:abstractNumId w:val="11"/>
  </w:num>
  <w:num w:numId="10">
    <w:abstractNumId w:val="36"/>
  </w:num>
  <w:num w:numId="11">
    <w:abstractNumId w:val="26"/>
  </w:num>
  <w:num w:numId="12">
    <w:abstractNumId w:val="33"/>
  </w:num>
  <w:num w:numId="13">
    <w:abstractNumId w:val="24"/>
  </w:num>
  <w:num w:numId="14">
    <w:abstractNumId w:val="15"/>
  </w:num>
  <w:num w:numId="15">
    <w:abstractNumId w:val="8"/>
  </w:num>
  <w:num w:numId="16">
    <w:abstractNumId w:val="27"/>
  </w:num>
  <w:num w:numId="17">
    <w:abstractNumId w:val="18"/>
  </w:num>
  <w:num w:numId="18">
    <w:abstractNumId w:val="5"/>
  </w:num>
  <w:num w:numId="19">
    <w:abstractNumId w:val="10"/>
  </w:num>
  <w:num w:numId="20">
    <w:abstractNumId w:val="30"/>
  </w:num>
  <w:num w:numId="21">
    <w:abstractNumId w:val="42"/>
  </w:num>
  <w:num w:numId="22">
    <w:abstractNumId w:val="4"/>
  </w:num>
  <w:num w:numId="23">
    <w:abstractNumId w:val="25"/>
  </w:num>
  <w:num w:numId="24">
    <w:abstractNumId w:val="34"/>
  </w:num>
  <w:num w:numId="25">
    <w:abstractNumId w:val="0"/>
  </w:num>
  <w:num w:numId="26">
    <w:abstractNumId w:val="22"/>
  </w:num>
  <w:num w:numId="27">
    <w:abstractNumId w:val="37"/>
  </w:num>
  <w:num w:numId="28">
    <w:abstractNumId w:val="35"/>
  </w:num>
  <w:num w:numId="29">
    <w:abstractNumId w:val="23"/>
  </w:num>
  <w:num w:numId="30">
    <w:abstractNumId w:val="20"/>
  </w:num>
  <w:num w:numId="31">
    <w:abstractNumId w:val="32"/>
  </w:num>
  <w:num w:numId="32">
    <w:abstractNumId w:val="1"/>
  </w:num>
  <w:num w:numId="33">
    <w:abstractNumId w:val="6"/>
  </w:num>
  <w:num w:numId="34">
    <w:abstractNumId w:val="16"/>
  </w:num>
  <w:num w:numId="35">
    <w:abstractNumId w:val="13"/>
  </w:num>
  <w:num w:numId="36">
    <w:abstractNumId w:val="14"/>
  </w:num>
  <w:num w:numId="37">
    <w:abstractNumId w:val="38"/>
  </w:num>
  <w:num w:numId="38">
    <w:abstractNumId w:val="45"/>
  </w:num>
  <w:num w:numId="39">
    <w:abstractNumId w:val="31"/>
  </w:num>
  <w:num w:numId="40">
    <w:abstractNumId w:val="19"/>
  </w:num>
  <w:num w:numId="41">
    <w:abstractNumId w:val="3"/>
  </w:num>
  <w:num w:numId="42">
    <w:abstractNumId w:val="44"/>
  </w:num>
  <w:num w:numId="43">
    <w:abstractNumId w:val="39"/>
  </w:num>
  <w:num w:numId="44">
    <w:abstractNumId w:val="46"/>
  </w:num>
  <w:num w:numId="45">
    <w:abstractNumId w:val="43"/>
  </w:num>
  <w:num w:numId="46">
    <w:abstractNumId w:val="40"/>
  </w:num>
  <w:num w:numId="47">
    <w:abstractNumId w:val="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08"/>
  <w:hyphenationZone w:val="425"/>
  <w:characterSpacingControl w:val="doNotCompress"/>
  <w:hdrShapeDefaults>
    <o:shapedefaults v:ext="edit" spidmax="2396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85"/>
    <w:rsid w:val="00016936"/>
    <w:rsid w:val="0001750D"/>
    <w:rsid w:val="0002275B"/>
    <w:rsid w:val="00025D73"/>
    <w:rsid w:val="00026F1C"/>
    <w:rsid w:val="0005030D"/>
    <w:rsid w:val="00050DD9"/>
    <w:rsid w:val="00053470"/>
    <w:rsid w:val="00072754"/>
    <w:rsid w:val="00077845"/>
    <w:rsid w:val="000A29DC"/>
    <w:rsid w:val="000A6992"/>
    <w:rsid w:val="000A7B15"/>
    <w:rsid w:val="000B07F9"/>
    <w:rsid w:val="000B1413"/>
    <w:rsid w:val="000D197C"/>
    <w:rsid w:val="000D44A7"/>
    <w:rsid w:val="000D4A13"/>
    <w:rsid w:val="000D7385"/>
    <w:rsid w:val="000E76C0"/>
    <w:rsid w:val="000F469E"/>
    <w:rsid w:val="001005E7"/>
    <w:rsid w:val="00116855"/>
    <w:rsid w:val="001313C4"/>
    <w:rsid w:val="00133F61"/>
    <w:rsid w:val="00152036"/>
    <w:rsid w:val="00154594"/>
    <w:rsid w:val="00155029"/>
    <w:rsid w:val="00177CD1"/>
    <w:rsid w:val="001918DC"/>
    <w:rsid w:val="001944D6"/>
    <w:rsid w:val="001A0824"/>
    <w:rsid w:val="001A55ED"/>
    <w:rsid w:val="001A657F"/>
    <w:rsid w:val="001C0C85"/>
    <w:rsid w:val="001C0F92"/>
    <w:rsid w:val="001C5C18"/>
    <w:rsid w:val="001D7A73"/>
    <w:rsid w:val="001D7AFD"/>
    <w:rsid w:val="001E06AC"/>
    <w:rsid w:val="001E0751"/>
    <w:rsid w:val="001E4F6C"/>
    <w:rsid w:val="00205741"/>
    <w:rsid w:val="00226A0D"/>
    <w:rsid w:val="00226F01"/>
    <w:rsid w:val="00232A97"/>
    <w:rsid w:val="00236BD4"/>
    <w:rsid w:val="00254343"/>
    <w:rsid w:val="002601BD"/>
    <w:rsid w:val="0027213F"/>
    <w:rsid w:val="00282CA9"/>
    <w:rsid w:val="002934BF"/>
    <w:rsid w:val="002A4C7A"/>
    <w:rsid w:val="002A7B67"/>
    <w:rsid w:val="002B6E48"/>
    <w:rsid w:val="002C15DF"/>
    <w:rsid w:val="002E0545"/>
    <w:rsid w:val="002E4731"/>
    <w:rsid w:val="002F0D23"/>
    <w:rsid w:val="002F12A5"/>
    <w:rsid w:val="00300483"/>
    <w:rsid w:val="003168E9"/>
    <w:rsid w:val="0031739E"/>
    <w:rsid w:val="003467A0"/>
    <w:rsid w:val="00347003"/>
    <w:rsid w:val="003516D8"/>
    <w:rsid w:val="00366E73"/>
    <w:rsid w:val="00374750"/>
    <w:rsid w:val="00377BFD"/>
    <w:rsid w:val="00385BB2"/>
    <w:rsid w:val="00386F90"/>
    <w:rsid w:val="003906F5"/>
    <w:rsid w:val="003960FE"/>
    <w:rsid w:val="00397616"/>
    <w:rsid w:val="00397728"/>
    <w:rsid w:val="003A2533"/>
    <w:rsid w:val="003A3661"/>
    <w:rsid w:val="003B3758"/>
    <w:rsid w:val="003C36CD"/>
    <w:rsid w:val="003D13B7"/>
    <w:rsid w:val="003E080F"/>
    <w:rsid w:val="003E1076"/>
    <w:rsid w:val="003E68ED"/>
    <w:rsid w:val="003F1366"/>
    <w:rsid w:val="003F5155"/>
    <w:rsid w:val="003F728D"/>
    <w:rsid w:val="004059B3"/>
    <w:rsid w:val="004100F0"/>
    <w:rsid w:val="0041626E"/>
    <w:rsid w:val="00422003"/>
    <w:rsid w:val="00426873"/>
    <w:rsid w:val="00427A29"/>
    <w:rsid w:val="00435111"/>
    <w:rsid w:val="004473D1"/>
    <w:rsid w:val="004533E1"/>
    <w:rsid w:val="004549D6"/>
    <w:rsid w:val="004B68BA"/>
    <w:rsid w:val="004B6AC7"/>
    <w:rsid w:val="004D0FE2"/>
    <w:rsid w:val="004D5981"/>
    <w:rsid w:val="004E6409"/>
    <w:rsid w:val="004E65CB"/>
    <w:rsid w:val="004F3D38"/>
    <w:rsid w:val="004F54AE"/>
    <w:rsid w:val="00503282"/>
    <w:rsid w:val="00506CE0"/>
    <w:rsid w:val="00512E18"/>
    <w:rsid w:val="00525C3A"/>
    <w:rsid w:val="00533573"/>
    <w:rsid w:val="005353DB"/>
    <w:rsid w:val="00540C93"/>
    <w:rsid w:val="00544C3C"/>
    <w:rsid w:val="0055518D"/>
    <w:rsid w:val="00555D83"/>
    <w:rsid w:val="005573B1"/>
    <w:rsid w:val="005A0A18"/>
    <w:rsid w:val="005B4094"/>
    <w:rsid w:val="005C139B"/>
    <w:rsid w:val="005C2ABD"/>
    <w:rsid w:val="005D0B6F"/>
    <w:rsid w:val="005D0F7F"/>
    <w:rsid w:val="005D6AB2"/>
    <w:rsid w:val="005D6BA9"/>
    <w:rsid w:val="005D7FB1"/>
    <w:rsid w:val="005E3A51"/>
    <w:rsid w:val="005F504E"/>
    <w:rsid w:val="005F6FF7"/>
    <w:rsid w:val="005F7120"/>
    <w:rsid w:val="00615B38"/>
    <w:rsid w:val="006168F1"/>
    <w:rsid w:val="0062011A"/>
    <w:rsid w:val="00631452"/>
    <w:rsid w:val="00631BFC"/>
    <w:rsid w:val="0064637C"/>
    <w:rsid w:val="00656780"/>
    <w:rsid w:val="00663043"/>
    <w:rsid w:val="00666B3A"/>
    <w:rsid w:val="00670EC4"/>
    <w:rsid w:val="00673C91"/>
    <w:rsid w:val="0069095C"/>
    <w:rsid w:val="00692FCB"/>
    <w:rsid w:val="00694007"/>
    <w:rsid w:val="00694798"/>
    <w:rsid w:val="006A1F95"/>
    <w:rsid w:val="006A2268"/>
    <w:rsid w:val="006A3CE7"/>
    <w:rsid w:val="006A65B2"/>
    <w:rsid w:val="006B2805"/>
    <w:rsid w:val="006C76D3"/>
    <w:rsid w:val="006D0169"/>
    <w:rsid w:val="006E24EF"/>
    <w:rsid w:val="006F0976"/>
    <w:rsid w:val="006F7732"/>
    <w:rsid w:val="0070658F"/>
    <w:rsid w:val="00722BE6"/>
    <w:rsid w:val="007262FC"/>
    <w:rsid w:val="00733696"/>
    <w:rsid w:val="00741C86"/>
    <w:rsid w:val="00743CF4"/>
    <w:rsid w:val="00750101"/>
    <w:rsid w:val="00750962"/>
    <w:rsid w:val="00751193"/>
    <w:rsid w:val="0075568C"/>
    <w:rsid w:val="007653C6"/>
    <w:rsid w:val="00765E6D"/>
    <w:rsid w:val="0077635A"/>
    <w:rsid w:val="007829B7"/>
    <w:rsid w:val="00784C6F"/>
    <w:rsid w:val="00793A02"/>
    <w:rsid w:val="00797DDF"/>
    <w:rsid w:val="007A24F5"/>
    <w:rsid w:val="007C2BE3"/>
    <w:rsid w:val="007D566F"/>
    <w:rsid w:val="007E65E9"/>
    <w:rsid w:val="007F5EF3"/>
    <w:rsid w:val="007F6746"/>
    <w:rsid w:val="00804BC9"/>
    <w:rsid w:val="008055D2"/>
    <w:rsid w:val="00820982"/>
    <w:rsid w:val="00821E85"/>
    <w:rsid w:val="00822972"/>
    <w:rsid w:val="00832D01"/>
    <w:rsid w:val="00840E9E"/>
    <w:rsid w:val="008514F3"/>
    <w:rsid w:val="00856959"/>
    <w:rsid w:val="00862C0E"/>
    <w:rsid w:val="00871B71"/>
    <w:rsid w:val="008757D7"/>
    <w:rsid w:val="00876214"/>
    <w:rsid w:val="00877609"/>
    <w:rsid w:val="008864B6"/>
    <w:rsid w:val="00892E73"/>
    <w:rsid w:val="0089362D"/>
    <w:rsid w:val="008C61E9"/>
    <w:rsid w:val="008C70CA"/>
    <w:rsid w:val="008E5C0C"/>
    <w:rsid w:val="008F5FBF"/>
    <w:rsid w:val="00901A08"/>
    <w:rsid w:val="00901A7B"/>
    <w:rsid w:val="00906CBE"/>
    <w:rsid w:val="00911767"/>
    <w:rsid w:val="0091353E"/>
    <w:rsid w:val="009158BD"/>
    <w:rsid w:val="00917DBA"/>
    <w:rsid w:val="009222D8"/>
    <w:rsid w:val="0092369B"/>
    <w:rsid w:val="009246DB"/>
    <w:rsid w:val="0093409F"/>
    <w:rsid w:val="00947A35"/>
    <w:rsid w:val="00950613"/>
    <w:rsid w:val="0095076D"/>
    <w:rsid w:val="00951A4C"/>
    <w:rsid w:val="009521A1"/>
    <w:rsid w:val="0095715B"/>
    <w:rsid w:val="00957E49"/>
    <w:rsid w:val="00963F9A"/>
    <w:rsid w:val="00973355"/>
    <w:rsid w:val="009748B4"/>
    <w:rsid w:val="009754CA"/>
    <w:rsid w:val="009776F3"/>
    <w:rsid w:val="00980E3C"/>
    <w:rsid w:val="0098165D"/>
    <w:rsid w:val="0099057A"/>
    <w:rsid w:val="009A024D"/>
    <w:rsid w:val="009A1217"/>
    <w:rsid w:val="009A4A86"/>
    <w:rsid w:val="009B3D65"/>
    <w:rsid w:val="009B4994"/>
    <w:rsid w:val="009B7776"/>
    <w:rsid w:val="009C08C2"/>
    <w:rsid w:val="009C4D43"/>
    <w:rsid w:val="009C6EDA"/>
    <w:rsid w:val="009E1BB3"/>
    <w:rsid w:val="009E65E6"/>
    <w:rsid w:val="00A038DF"/>
    <w:rsid w:val="00A1002B"/>
    <w:rsid w:val="00A1276F"/>
    <w:rsid w:val="00A137A0"/>
    <w:rsid w:val="00A2330F"/>
    <w:rsid w:val="00A238A1"/>
    <w:rsid w:val="00A31AC5"/>
    <w:rsid w:val="00A51368"/>
    <w:rsid w:val="00A57451"/>
    <w:rsid w:val="00A57EEE"/>
    <w:rsid w:val="00A61B09"/>
    <w:rsid w:val="00A70C33"/>
    <w:rsid w:val="00A843A0"/>
    <w:rsid w:val="00A86712"/>
    <w:rsid w:val="00A93079"/>
    <w:rsid w:val="00A96096"/>
    <w:rsid w:val="00A963C6"/>
    <w:rsid w:val="00AA0086"/>
    <w:rsid w:val="00AA0BED"/>
    <w:rsid w:val="00AA73FE"/>
    <w:rsid w:val="00AB3E90"/>
    <w:rsid w:val="00AC0C04"/>
    <w:rsid w:val="00AC4D2B"/>
    <w:rsid w:val="00AE3879"/>
    <w:rsid w:val="00AE5A24"/>
    <w:rsid w:val="00AF0E02"/>
    <w:rsid w:val="00AF204B"/>
    <w:rsid w:val="00AF6CD2"/>
    <w:rsid w:val="00B23555"/>
    <w:rsid w:val="00B26C21"/>
    <w:rsid w:val="00B32792"/>
    <w:rsid w:val="00B37C24"/>
    <w:rsid w:val="00B424DB"/>
    <w:rsid w:val="00B45097"/>
    <w:rsid w:val="00B53160"/>
    <w:rsid w:val="00B86328"/>
    <w:rsid w:val="00B9104F"/>
    <w:rsid w:val="00BA33CE"/>
    <w:rsid w:val="00BB7FA0"/>
    <w:rsid w:val="00BD52F5"/>
    <w:rsid w:val="00BE3FAF"/>
    <w:rsid w:val="00C07CE3"/>
    <w:rsid w:val="00C10419"/>
    <w:rsid w:val="00C13112"/>
    <w:rsid w:val="00C13A16"/>
    <w:rsid w:val="00C21499"/>
    <w:rsid w:val="00C25580"/>
    <w:rsid w:val="00C34F2F"/>
    <w:rsid w:val="00C47EF8"/>
    <w:rsid w:val="00C5400E"/>
    <w:rsid w:val="00C6505B"/>
    <w:rsid w:val="00C66480"/>
    <w:rsid w:val="00C72095"/>
    <w:rsid w:val="00C7357D"/>
    <w:rsid w:val="00C80B04"/>
    <w:rsid w:val="00C810E4"/>
    <w:rsid w:val="00C85747"/>
    <w:rsid w:val="00C936B1"/>
    <w:rsid w:val="00C95A21"/>
    <w:rsid w:val="00C97367"/>
    <w:rsid w:val="00CA6B2B"/>
    <w:rsid w:val="00CB10B0"/>
    <w:rsid w:val="00CB2E80"/>
    <w:rsid w:val="00CC434F"/>
    <w:rsid w:val="00CD15BC"/>
    <w:rsid w:val="00CD1EE5"/>
    <w:rsid w:val="00CD4354"/>
    <w:rsid w:val="00CF2947"/>
    <w:rsid w:val="00D17C4E"/>
    <w:rsid w:val="00D30144"/>
    <w:rsid w:val="00D33AAE"/>
    <w:rsid w:val="00D51B29"/>
    <w:rsid w:val="00D5791D"/>
    <w:rsid w:val="00D64BAC"/>
    <w:rsid w:val="00D71D46"/>
    <w:rsid w:val="00D75224"/>
    <w:rsid w:val="00D75589"/>
    <w:rsid w:val="00D82C5E"/>
    <w:rsid w:val="00D848DF"/>
    <w:rsid w:val="00D85D4B"/>
    <w:rsid w:val="00D90B18"/>
    <w:rsid w:val="00D97AEF"/>
    <w:rsid w:val="00DA1143"/>
    <w:rsid w:val="00DA273C"/>
    <w:rsid w:val="00DB0378"/>
    <w:rsid w:val="00DB63C2"/>
    <w:rsid w:val="00DB64E6"/>
    <w:rsid w:val="00DB7642"/>
    <w:rsid w:val="00DC3592"/>
    <w:rsid w:val="00DC6FCD"/>
    <w:rsid w:val="00DD0223"/>
    <w:rsid w:val="00DD6D89"/>
    <w:rsid w:val="00DE365B"/>
    <w:rsid w:val="00DE6E30"/>
    <w:rsid w:val="00DF18AD"/>
    <w:rsid w:val="00DF1E02"/>
    <w:rsid w:val="00DF5F35"/>
    <w:rsid w:val="00E02C95"/>
    <w:rsid w:val="00E05D89"/>
    <w:rsid w:val="00E16F59"/>
    <w:rsid w:val="00E4321B"/>
    <w:rsid w:val="00E531BD"/>
    <w:rsid w:val="00E60611"/>
    <w:rsid w:val="00E63B47"/>
    <w:rsid w:val="00E726F9"/>
    <w:rsid w:val="00E731CB"/>
    <w:rsid w:val="00E76D6D"/>
    <w:rsid w:val="00E825EE"/>
    <w:rsid w:val="00E90B6C"/>
    <w:rsid w:val="00E948ED"/>
    <w:rsid w:val="00E94C51"/>
    <w:rsid w:val="00EB6201"/>
    <w:rsid w:val="00EC0B5D"/>
    <w:rsid w:val="00EC438F"/>
    <w:rsid w:val="00EC43EF"/>
    <w:rsid w:val="00EC5A32"/>
    <w:rsid w:val="00ED3ADD"/>
    <w:rsid w:val="00EE248A"/>
    <w:rsid w:val="00EE267D"/>
    <w:rsid w:val="00EF1696"/>
    <w:rsid w:val="00F07F34"/>
    <w:rsid w:val="00F11632"/>
    <w:rsid w:val="00F13536"/>
    <w:rsid w:val="00F136E8"/>
    <w:rsid w:val="00F14DDC"/>
    <w:rsid w:val="00F23515"/>
    <w:rsid w:val="00F254D3"/>
    <w:rsid w:val="00F31253"/>
    <w:rsid w:val="00F5044C"/>
    <w:rsid w:val="00F54517"/>
    <w:rsid w:val="00F61459"/>
    <w:rsid w:val="00F643B3"/>
    <w:rsid w:val="00F71038"/>
    <w:rsid w:val="00F752D5"/>
    <w:rsid w:val="00F85F80"/>
    <w:rsid w:val="00F972AB"/>
    <w:rsid w:val="00FA0E22"/>
    <w:rsid w:val="00FA4D16"/>
    <w:rsid w:val="00FA576B"/>
    <w:rsid w:val="00FB7024"/>
    <w:rsid w:val="00FB71A3"/>
    <w:rsid w:val="00FC715D"/>
    <w:rsid w:val="00FD79ED"/>
    <w:rsid w:val="00FE1451"/>
    <w:rsid w:val="00FF0B3B"/>
    <w:rsid w:val="00FF4279"/>
    <w:rsid w:val="00FF4C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396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 w:type="paragraph" w:customStyle="1" w:styleId="Normalny1">
    <w:name w:val="Normalny1"/>
    <w:rsid w:val="002A7B67"/>
    <w:pPr>
      <w:spacing w:after="0"/>
    </w:pPr>
    <w:rPr>
      <w:rFonts w:ascii="Arial" w:eastAsia="Arial" w:hAnsi="Arial" w:cs="Arial"/>
      <w:color w:val="000000"/>
      <w:lang w:eastAsia="pl-PL"/>
    </w:rPr>
  </w:style>
  <w:style w:type="paragraph" w:customStyle="1" w:styleId="AR1">
    <w:name w:val="AR1"/>
    <w:basedOn w:val="Akapitzlist"/>
    <w:link w:val="AR1Znak"/>
    <w:qFormat/>
    <w:rsid w:val="00DA273C"/>
    <w:pPr>
      <w:numPr>
        <w:numId w:val="39"/>
      </w:numPr>
      <w:spacing w:line="276" w:lineRule="auto"/>
      <w:jc w:val="both"/>
    </w:pPr>
    <w:rPr>
      <w:rFonts w:ascii="Arial" w:hAnsi="Arial" w:cs="Arial"/>
      <w:lang w:val="pl-PL" w:eastAsia="pl-PL"/>
    </w:rPr>
  </w:style>
  <w:style w:type="character" w:customStyle="1" w:styleId="AR1Znak">
    <w:name w:val="AR1 Znak"/>
    <w:basedOn w:val="Domylnaczcionkaakapitu"/>
    <w:link w:val="AR1"/>
    <w:rsid w:val="00DA273C"/>
    <w:rPr>
      <w:rFonts w:ascii="Arial" w:eastAsia="Times New Roman" w:hAnsi="Arial" w:cs="Arial"/>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 w:type="paragraph" w:customStyle="1" w:styleId="Normalny1">
    <w:name w:val="Normalny1"/>
    <w:rsid w:val="002A7B67"/>
    <w:pPr>
      <w:spacing w:after="0"/>
    </w:pPr>
    <w:rPr>
      <w:rFonts w:ascii="Arial" w:eastAsia="Arial" w:hAnsi="Arial" w:cs="Arial"/>
      <w:color w:val="000000"/>
      <w:lang w:eastAsia="pl-PL"/>
    </w:rPr>
  </w:style>
  <w:style w:type="paragraph" w:customStyle="1" w:styleId="AR1">
    <w:name w:val="AR1"/>
    <w:basedOn w:val="Akapitzlist"/>
    <w:link w:val="AR1Znak"/>
    <w:qFormat/>
    <w:rsid w:val="00DA273C"/>
    <w:pPr>
      <w:numPr>
        <w:numId w:val="39"/>
      </w:numPr>
      <w:spacing w:line="276" w:lineRule="auto"/>
      <w:jc w:val="both"/>
    </w:pPr>
    <w:rPr>
      <w:rFonts w:ascii="Arial" w:hAnsi="Arial" w:cs="Arial"/>
      <w:lang w:val="pl-PL" w:eastAsia="pl-PL"/>
    </w:rPr>
  </w:style>
  <w:style w:type="character" w:customStyle="1" w:styleId="AR1Znak">
    <w:name w:val="AR1 Znak"/>
    <w:basedOn w:val="Domylnaczcionkaakapitu"/>
    <w:link w:val="AR1"/>
    <w:rsid w:val="00DA273C"/>
    <w:rPr>
      <w:rFonts w:ascii="Arial" w:eastAsia="Times New Roman" w:hAnsi="Arial" w:cs="Arial"/>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8170">
      <w:bodyDiv w:val="1"/>
      <w:marLeft w:val="0"/>
      <w:marRight w:val="0"/>
      <w:marTop w:val="0"/>
      <w:marBottom w:val="0"/>
      <w:divBdr>
        <w:top w:val="none" w:sz="0" w:space="0" w:color="auto"/>
        <w:left w:val="none" w:sz="0" w:space="0" w:color="auto"/>
        <w:bottom w:val="none" w:sz="0" w:space="0" w:color="auto"/>
        <w:right w:val="none" w:sz="0" w:space="0" w:color="auto"/>
      </w:divBdr>
    </w:div>
    <w:div w:id="321396945">
      <w:bodyDiv w:val="1"/>
      <w:marLeft w:val="0"/>
      <w:marRight w:val="0"/>
      <w:marTop w:val="0"/>
      <w:marBottom w:val="0"/>
      <w:divBdr>
        <w:top w:val="none" w:sz="0" w:space="0" w:color="auto"/>
        <w:left w:val="none" w:sz="0" w:space="0" w:color="auto"/>
        <w:bottom w:val="none" w:sz="0" w:space="0" w:color="auto"/>
        <w:right w:val="none" w:sz="0" w:space="0" w:color="auto"/>
      </w:divBdr>
    </w:div>
    <w:div w:id="739988198">
      <w:bodyDiv w:val="1"/>
      <w:marLeft w:val="0"/>
      <w:marRight w:val="0"/>
      <w:marTop w:val="0"/>
      <w:marBottom w:val="0"/>
      <w:divBdr>
        <w:top w:val="none" w:sz="0" w:space="0" w:color="auto"/>
        <w:left w:val="none" w:sz="0" w:space="0" w:color="auto"/>
        <w:bottom w:val="none" w:sz="0" w:space="0" w:color="auto"/>
        <w:right w:val="none" w:sz="0" w:space="0" w:color="auto"/>
      </w:divBdr>
    </w:div>
    <w:div w:id="983004772">
      <w:bodyDiv w:val="1"/>
      <w:marLeft w:val="0"/>
      <w:marRight w:val="0"/>
      <w:marTop w:val="0"/>
      <w:marBottom w:val="0"/>
      <w:divBdr>
        <w:top w:val="none" w:sz="0" w:space="0" w:color="auto"/>
        <w:left w:val="none" w:sz="0" w:space="0" w:color="auto"/>
        <w:bottom w:val="none" w:sz="0" w:space="0" w:color="auto"/>
        <w:right w:val="none" w:sz="0" w:space="0" w:color="auto"/>
      </w:divBdr>
    </w:div>
    <w:div w:id="1229729038">
      <w:bodyDiv w:val="1"/>
      <w:marLeft w:val="0"/>
      <w:marRight w:val="0"/>
      <w:marTop w:val="0"/>
      <w:marBottom w:val="0"/>
      <w:divBdr>
        <w:top w:val="none" w:sz="0" w:space="0" w:color="auto"/>
        <w:left w:val="none" w:sz="0" w:space="0" w:color="auto"/>
        <w:bottom w:val="none" w:sz="0" w:space="0" w:color="auto"/>
        <w:right w:val="none" w:sz="0" w:space="0" w:color="auto"/>
      </w:divBdr>
    </w:div>
    <w:div w:id="146453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p.lex.p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sip.lex.pl/" TargetMode="External"/><Relationship Id="rId23" Type="http://schemas.openxmlformats.org/officeDocument/2006/relationships/footer" Target="footer2.xml"/><Relationship Id="rId10" Type="http://schemas.openxmlformats.org/officeDocument/2006/relationships/hyperlink" Target="http://bip.gdansk.rdos.gov.pl/" TargetMode="External"/><Relationship Id="rId19" Type="http://schemas.openxmlformats.org/officeDocument/2006/relationships/hyperlink" Target="mailto:sekretariat.gdansk@rdos.gov.pl" TargetMode="External"/><Relationship Id="rId4" Type="http://schemas.microsoft.com/office/2007/relationships/stylesWithEffects" Target="stylesWithEffects.xml"/><Relationship Id="rId9" Type="http://schemas.openxmlformats.org/officeDocument/2006/relationships/hyperlink" Target="https://www.gov.pl/web/rdos-gdansk" TargetMode="External"/><Relationship Id="rId14" Type="http://schemas.openxmlformats.org/officeDocument/2006/relationships/hyperlink" Target="https://sip.lex.pl/"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BF81E-3ABB-44F1-A040-6F8DC638A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1622</TotalTime>
  <Pages>19</Pages>
  <Words>7402</Words>
  <Characters>44417</Characters>
  <Application>Microsoft Office Word</Application>
  <DocSecurity>0</DocSecurity>
  <Lines>370</Lines>
  <Paragraphs>103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51716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k.molenda</dc:creator>
  <cp:lastModifiedBy>k.molenda</cp:lastModifiedBy>
  <cp:revision>68</cp:revision>
  <cp:lastPrinted>2022-05-13T11:22:00Z</cp:lastPrinted>
  <dcterms:created xsi:type="dcterms:W3CDTF">2021-10-25T07:10:00Z</dcterms:created>
  <dcterms:modified xsi:type="dcterms:W3CDTF">2022-05-13T11:24:00Z</dcterms:modified>
</cp:coreProperties>
</file>